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5C2" w:rsidRDefault="009C15C2" w:rsidP="009C15C2">
      <w:pPr>
        <w:contextualSpacing/>
        <w:jc w:val="center"/>
      </w:pPr>
      <w:r>
        <w:rPr>
          <w:noProof/>
        </w:rPr>
        <w:drawing>
          <wp:inline distT="0" distB="0" distL="0" distR="0" wp14:anchorId="00960456" wp14:editId="11CE1A87">
            <wp:extent cx="2095500" cy="1066800"/>
            <wp:effectExtent l="0" t="0" r="0" b="0"/>
            <wp:docPr id="1" name="Picture 1" descr="http://californialcc.org/sites/all/themes/calcc/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alifornialcc.org/sites/all/themes/calcc/log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95500" cy="1066800"/>
                    </a:xfrm>
                    <a:prstGeom prst="rect">
                      <a:avLst/>
                    </a:prstGeom>
                    <a:noFill/>
                    <a:ln>
                      <a:noFill/>
                    </a:ln>
                  </pic:spPr>
                </pic:pic>
              </a:graphicData>
            </a:graphic>
          </wp:inline>
        </w:drawing>
      </w:r>
    </w:p>
    <w:p w:rsidR="009C15C2" w:rsidRDefault="009C15C2" w:rsidP="009C15C2">
      <w:pPr>
        <w:contextualSpacing/>
        <w:jc w:val="center"/>
        <w:rPr>
          <w:b/>
          <w:sz w:val="28"/>
        </w:rPr>
      </w:pPr>
      <w:r>
        <w:rPr>
          <w:b/>
          <w:sz w:val="28"/>
        </w:rPr>
        <w:t>SIAS 2014</w:t>
      </w:r>
    </w:p>
    <w:p w:rsidR="009C15C2" w:rsidRDefault="009C15C2" w:rsidP="009C15C2">
      <w:pPr>
        <w:contextualSpacing/>
        <w:jc w:val="center"/>
        <w:rPr>
          <w:b/>
          <w:sz w:val="28"/>
        </w:rPr>
      </w:pPr>
    </w:p>
    <w:p w:rsidR="009C15C2" w:rsidRPr="009C15C2" w:rsidRDefault="009C15C2" w:rsidP="009C15C2">
      <w:pPr>
        <w:contextualSpacing/>
        <w:rPr>
          <w:sz w:val="24"/>
        </w:rPr>
      </w:pPr>
      <w:r>
        <w:rPr>
          <w:b/>
          <w:sz w:val="24"/>
        </w:rPr>
        <w:t>1A</w:t>
      </w:r>
    </w:p>
    <w:p w:rsidR="009C15C2" w:rsidRDefault="009C15C2" w:rsidP="009C15C2">
      <w:pPr>
        <w:contextualSpacing/>
        <w:rPr>
          <w:sz w:val="24"/>
        </w:rPr>
      </w:pPr>
      <w:r w:rsidRPr="009C15C2">
        <w:rPr>
          <w:sz w:val="24"/>
        </w:rPr>
        <w:t xml:space="preserve">The CA LCC has a </w:t>
      </w:r>
      <w:r w:rsidR="000A02ED" w:rsidRPr="009C15C2">
        <w:rPr>
          <w:sz w:val="24"/>
        </w:rPr>
        <w:t>well-established</w:t>
      </w:r>
      <w:r w:rsidRPr="009C15C2">
        <w:rPr>
          <w:sz w:val="24"/>
        </w:rPr>
        <w:t xml:space="preserve"> partnership with diverse organizations and agencies both within and outside of our </w:t>
      </w:r>
      <w:bookmarkStart w:id="0" w:name="_GoBack"/>
      <w:bookmarkEnd w:id="0"/>
      <w:r w:rsidRPr="009C15C2">
        <w:rPr>
          <w:sz w:val="24"/>
        </w:rPr>
        <w:t>existing commi</w:t>
      </w:r>
      <w:r w:rsidR="00DD19F5">
        <w:rPr>
          <w:sz w:val="24"/>
        </w:rPr>
        <w:t xml:space="preserve">ttees and teams.  </w:t>
      </w:r>
      <w:hyperlink r:id="rId5" w:history="1">
        <w:r w:rsidR="00DD19F5" w:rsidRPr="00DD19F5">
          <w:rPr>
            <w:rStyle w:val="Hyperlink"/>
            <w:sz w:val="24"/>
          </w:rPr>
          <w:t>Members</w:t>
        </w:r>
      </w:hyperlink>
      <w:r w:rsidRPr="009C15C2">
        <w:rPr>
          <w:sz w:val="24"/>
        </w:rPr>
        <w:t xml:space="preserve"> of our current LCC Steering Committee (SC),  Science Management Team (SMT), Communication Team (CT), and Tribal and Traditional Ecological Knowledge Team (TEK) include: DOI partners (BLM, BIA, BOR, FWS, NPS, USGS), NOAA, US Forest Service, National Resource Conservation Service, 4 state agencies (CA Department of Fish and Wildlife, State Coastal Conservancy, and CA Department of Water Resources), SWCSC, three JVs (San Francisco, Central Valley, Sonoran), CA Fish Passage Forum (associated with the NFHP), CA HCP Coalition, Conservation Biology Institute, Point Blue Conservation Science, San Francisco Estuary Institute, </w:t>
      </w:r>
      <w:proofErr w:type="spellStart"/>
      <w:r w:rsidRPr="009C15C2">
        <w:rPr>
          <w:sz w:val="24"/>
        </w:rPr>
        <w:t>Tejon</w:t>
      </w:r>
      <w:proofErr w:type="spellEnd"/>
      <w:r w:rsidRPr="009C15C2">
        <w:rPr>
          <w:sz w:val="24"/>
        </w:rPr>
        <w:t xml:space="preserve"> Ranch and  TNC.   We actively foster existing relationships and constantly seek new partners in working towards common goals.  New partners in 2014 include CA Department of Transportation, University of California Agriculture and Natural Resources, USDA Southwest Climate </w:t>
      </w:r>
      <w:proofErr w:type="spellStart"/>
      <w:r w:rsidRPr="009C15C2">
        <w:rPr>
          <w:sz w:val="24"/>
        </w:rPr>
        <w:t>SubHub</w:t>
      </w:r>
      <w:proofErr w:type="spellEnd"/>
      <w:r w:rsidRPr="009C15C2">
        <w:rPr>
          <w:sz w:val="24"/>
        </w:rPr>
        <w:t xml:space="preserve"> at UC Davis, and numerous additional Tribal partners on the TEK Team.</w:t>
      </w:r>
    </w:p>
    <w:p w:rsidR="009C15C2" w:rsidRDefault="009C15C2" w:rsidP="009C15C2">
      <w:pPr>
        <w:contextualSpacing/>
        <w:rPr>
          <w:sz w:val="24"/>
        </w:rPr>
      </w:pPr>
    </w:p>
    <w:p w:rsidR="009C15C2" w:rsidRPr="009C15C2" w:rsidRDefault="009C15C2" w:rsidP="009C15C2">
      <w:pPr>
        <w:contextualSpacing/>
        <w:rPr>
          <w:b/>
          <w:sz w:val="24"/>
        </w:rPr>
      </w:pPr>
      <w:r>
        <w:rPr>
          <w:b/>
          <w:sz w:val="24"/>
        </w:rPr>
        <w:t>1B</w:t>
      </w:r>
    </w:p>
    <w:p w:rsidR="009C15C2" w:rsidRDefault="009C15C2" w:rsidP="009C15C2">
      <w:pPr>
        <w:contextualSpacing/>
        <w:rPr>
          <w:sz w:val="24"/>
        </w:rPr>
      </w:pPr>
      <w:r w:rsidRPr="009C15C2">
        <w:rPr>
          <w:sz w:val="24"/>
        </w:rPr>
        <w:t xml:space="preserve">'Collaboration and leveraging is a key criteria for our projects.  We have leveraged our project funding from $4 million (FWS) to $10 </w:t>
      </w:r>
      <w:proofErr w:type="spellStart"/>
      <w:r w:rsidRPr="009C15C2">
        <w:rPr>
          <w:sz w:val="24"/>
        </w:rPr>
        <w:t>millon</w:t>
      </w:r>
      <w:proofErr w:type="spellEnd"/>
      <w:r w:rsidRPr="009C15C2">
        <w:rPr>
          <w:sz w:val="24"/>
        </w:rPr>
        <w:t xml:space="preserve"> with partners contributions either in cash or in</w:t>
      </w:r>
      <w:r w:rsidR="000C36B7">
        <w:rPr>
          <w:sz w:val="24"/>
        </w:rPr>
        <w:t>-</w:t>
      </w:r>
      <w:r w:rsidRPr="009C15C2">
        <w:rPr>
          <w:sz w:val="24"/>
        </w:rPr>
        <w:t>kind.  (</w:t>
      </w:r>
      <w:hyperlink r:id="rId6" w:history="1">
        <w:r w:rsidRPr="00A848FA">
          <w:rPr>
            <w:rStyle w:val="Hyperlink"/>
            <w:sz w:val="24"/>
          </w:rPr>
          <w:t>See attached table</w:t>
        </w:r>
      </w:hyperlink>
      <w:r w:rsidRPr="009C15C2">
        <w:rPr>
          <w:sz w:val="24"/>
        </w:rPr>
        <w:t>). Partner contributions is noted for each project on the Climate Commons (</w:t>
      </w:r>
      <w:hyperlink r:id="rId7" w:history="1">
        <w:r w:rsidRPr="00A848FA">
          <w:rPr>
            <w:rStyle w:val="Hyperlink"/>
            <w:sz w:val="24"/>
          </w:rPr>
          <w:t>see example</w:t>
        </w:r>
      </w:hyperlink>
      <w:r w:rsidRPr="009C15C2">
        <w:rPr>
          <w:sz w:val="24"/>
        </w:rPr>
        <w:t>). In addition, LCC partners have provided significant staff time.  USGS funds a Science Advisor on our staff, Point Blue provides facilities, computers, and office space for two Data Managers. The CA Department of Water Resources provided half of the funding and staff time for organizing a Traditional Ecological Knowledge training/workshop of 80 participants in September 2014.</w:t>
      </w:r>
    </w:p>
    <w:p w:rsidR="009C15C2" w:rsidRDefault="009C15C2" w:rsidP="009C15C2">
      <w:pPr>
        <w:contextualSpacing/>
        <w:rPr>
          <w:sz w:val="24"/>
        </w:rPr>
      </w:pPr>
    </w:p>
    <w:p w:rsidR="009C15C2" w:rsidRPr="009C15C2" w:rsidRDefault="009C15C2" w:rsidP="009C15C2">
      <w:pPr>
        <w:contextualSpacing/>
        <w:rPr>
          <w:b/>
          <w:sz w:val="24"/>
        </w:rPr>
      </w:pPr>
      <w:r>
        <w:rPr>
          <w:b/>
          <w:sz w:val="24"/>
        </w:rPr>
        <w:t>1C</w:t>
      </w:r>
      <w:r w:rsidR="00A848FA">
        <w:rPr>
          <w:b/>
          <w:sz w:val="24"/>
        </w:rPr>
        <w:t>i</w:t>
      </w:r>
    </w:p>
    <w:p w:rsidR="00A848FA" w:rsidRDefault="00A848FA" w:rsidP="009C15C2">
      <w:pPr>
        <w:contextualSpacing/>
        <w:rPr>
          <w:sz w:val="24"/>
        </w:rPr>
      </w:pPr>
      <w:r w:rsidRPr="00A848FA">
        <w:rPr>
          <w:sz w:val="24"/>
        </w:rPr>
        <w:t xml:space="preserve">In spring of 2013, our SC adopted a 5-year </w:t>
      </w:r>
      <w:hyperlink r:id="rId8" w:history="1">
        <w:r w:rsidRPr="00B57ACA">
          <w:rPr>
            <w:rStyle w:val="Hyperlink"/>
            <w:sz w:val="24"/>
          </w:rPr>
          <w:t>Strategic Plan</w:t>
        </w:r>
      </w:hyperlink>
      <w:r w:rsidRPr="00A848FA">
        <w:rPr>
          <w:sz w:val="24"/>
        </w:rPr>
        <w:t xml:space="preserve">.  The Strategic Plan contains measurable Goals, Objectives, and Strategies to </w:t>
      </w:r>
      <w:r w:rsidR="00B57ACA">
        <w:rPr>
          <w:sz w:val="24"/>
        </w:rPr>
        <w:t xml:space="preserve">meet our Vision and Mission.  </w:t>
      </w:r>
      <w:r w:rsidRPr="00A848FA">
        <w:rPr>
          <w:sz w:val="24"/>
        </w:rPr>
        <w:t xml:space="preserve">In 2014, our Steering Committee adopted an accompanying 5 year </w:t>
      </w:r>
      <w:hyperlink r:id="rId9" w:history="1">
        <w:r w:rsidRPr="00B57ACA">
          <w:rPr>
            <w:rStyle w:val="Hyperlink"/>
            <w:sz w:val="24"/>
          </w:rPr>
          <w:t>Science-Management Framework</w:t>
        </w:r>
      </w:hyperlink>
      <w:r w:rsidRPr="00A848FA">
        <w:rPr>
          <w:sz w:val="24"/>
        </w:rPr>
        <w:t xml:space="preserve"> and </w:t>
      </w:r>
      <w:hyperlink r:id="rId10" w:history="1">
        <w:r w:rsidRPr="00B57ACA">
          <w:rPr>
            <w:rStyle w:val="Hyperlink"/>
            <w:sz w:val="24"/>
          </w:rPr>
          <w:t>Communication Plan</w:t>
        </w:r>
      </w:hyperlink>
      <w:r w:rsidR="00B57ACA">
        <w:rPr>
          <w:sz w:val="24"/>
        </w:rPr>
        <w:t xml:space="preserve">. </w:t>
      </w:r>
    </w:p>
    <w:p w:rsidR="00A848FA" w:rsidRDefault="00A848FA" w:rsidP="009C15C2">
      <w:pPr>
        <w:contextualSpacing/>
        <w:rPr>
          <w:sz w:val="24"/>
        </w:rPr>
      </w:pPr>
    </w:p>
    <w:p w:rsidR="00A848FA" w:rsidRPr="00A848FA" w:rsidRDefault="00A848FA" w:rsidP="009C15C2">
      <w:pPr>
        <w:contextualSpacing/>
        <w:rPr>
          <w:b/>
          <w:sz w:val="24"/>
        </w:rPr>
      </w:pPr>
      <w:r>
        <w:rPr>
          <w:b/>
          <w:sz w:val="24"/>
        </w:rPr>
        <w:t>1Cii</w:t>
      </w:r>
    </w:p>
    <w:p w:rsidR="009C15C2" w:rsidRDefault="009C15C2" w:rsidP="009C15C2">
      <w:pPr>
        <w:contextualSpacing/>
        <w:rPr>
          <w:sz w:val="24"/>
        </w:rPr>
      </w:pPr>
      <w:r w:rsidRPr="009C15C2">
        <w:rPr>
          <w:sz w:val="24"/>
        </w:rPr>
        <w:t xml:space="preserve">With the adoption of our five year </w:t>
      </w:r>
      <w:hyperlink r:id="rId11" w:history="1">
        <w:r w:rsidRPr="00B57ACA">
          <w:rPr>
            <w:rStyle w:val="Hyperlink"/>
            <w:sz w:val="24"/>
          </w:rPr>
          <w:t>Strategic Plan</w:t>
        </w:r>
      </w:hyperlink>
      <w:r w:rsidRPr="009C15C2">
        <w:rPr>
          <w:sz w:val="24"/>
        </w:rPr>
        <w:t xml:space="preserve">, we have identified measurable strategies and actions to ensure CA LCC provides effective and lasting outcomes that support California's </w:t>
      </w:r>
      <w:r w:rsidRPr="009C15C2">
        <w:rPr>
          <w:sz w:val="24"/>
        </w:rPr>
        <w:lastRenderedPageBreak/>
        <w:t>diverse and thriving ecosystems (</w:t>
      </w:r>
      <w:proofErr w:type="spellStart"/>
      <w:r w:rsidRPr="009C15C2">
        <w:rPr>
          <w:sz w:val="24"/>
        </w:rPr>
        <w:t>Obj</w:t>
      </w:r>
      <w:proofErr w:type="spellEnd"/>
      <w:r w:rsidRPr="009C15C2">
        <w:rPr>
          <w:sz w:val="24"/>
        </w:rPr>
        <w:t xml:space="preserve"> 3).  Strategy 2 of </w:t>
      </w:r>
      <w:proofErr w:type="spellStart"/>
      <w:r w:rsidRPr="009C15C2">
        <w:rPr>
          <w:sz w:val="24"/>
        </w:rPr>
        <w:t>Obj</w:t>
      </w:r>
      <w:proofErr w:type="spellEnd"/>
      <w:r w:rsidRPr="009C15C2">
        <w:rPr>
          <w:sz w:val="24"/>
        </w:rPr>
        <w:t xml:space="preserve"> 3 outlines how we are evaluating and continuously improving the CA LCC processes and functions to expand the value and effectivene</w:t>
      </w:r>
      <w:r w:rsidR="00B57ACA">
        <w:rPr>
          <w:sz w:val="24"/>
        </w:rPr>
        <w:t>ss of the LCC</w:t>
      </w:r>
      <w:r w:rsidRPr="009C15C2">
        <w:rPr>
          <w:sz w:val="24"/>
        </w:rPr>
        <w:t xml:space="preserve">.  We develop annual </w:t>
      </w:r>
      <w:r w:rsidR="00A848FA" w:rsidRPr="009C15C2">
        <w:rPr>
          <w:sz w:val="24"/>
        </w:rPr>
        <w:t>implementation</w:t>
      </w:r>
      <w:r w:rsidRPr="009C15C2">
        <w:rPr>
          <w:sz w:val="24"/>
        </w:rPr>
        <w:t xml:space="preserve"> plans that include lessons learned and successes of previous </w:t>
      </w:r>
      <w:r w:rsidR="00B57ACA" w:rsidRPr="009C15C2">
        <w:rPr>
          <w:sz w:val="24"/>
        </w:rPr>
        <w:t>year’s</w:t>
      </w:r>
      <w:r w:rsidRPr="009C15C2">
        <w:rPr>
          <w:sz w:val="24"/>
        </w:rPr>
        <w:t xml:space="preserve"> progress.  In 2014 we funded four place-based projects to fill Objective 2 of our Strategic Plan and Objective 1 of our Science-Management Framework. We started a landscape conservation design to fulfill Objective 3 of our Science-Management Framework. The Communication Team has begun an evaluation process of the science delivery for all CA LCC projects.</w:t>
      </w:r>
    </w:p>
    <w:p w:rsidR="009C15C2" w:rsidRDefault="009C15C2" w:rsidP="009C15C2">
      <w:pPr>
        <w:contextualSpacing/>
        <w:rPr>
          <w:sz w:val="24"/>
        </w:rPr>
      </w:pPr>
    </w:p>
    <w:p w:rsidR="009C15C2" w:rsidRPr="009C15C2" w:rsidRDefault="009C15C2" w:rsidP="009C15C2">
      <w:pPr>
        <w:contextualSpacing/>
        <w:rPr>
          <w:b/>
          <w:sz w:val="24"/>
        </w:rPr>
      </w:pPr>
      <w:r>
        <w:rPr>
          <w:b/>
          <w:sz w:val="24"/>
        </w:rPr>
        <w:t>1D</w:t>
      </w:r>
    </w:p>
    <w:p w:rsidR="009C15C2" w:rsidRDefault="009C15C2" w:rsidP="009C15C2">
      <w:pPr>
        <w:contextualSpacing/>
        <w:rPr>
          <w:sz w:val="24"/>
        </w:rPr>
      </w:pPr>
      <w:r w:rsidRPr="009C15C2">
        <w:rPr>
          <w:sz w:val="24"/>
        </w:rPr>
        <w:t xml:space="preserve">The CA LCC </w:t>
      </w:r>
      <w:hyperlink r:id="rId12" w:history="1">
        <w:r w:rsidRPr="009D640D">
          <w:rPr>
            <w:rStyle w:val="Hyperlink"/>
            <w:sz w:val="24"/>
          </w:rPr>
          <w:t>Science-Management Team</w:t>
        </w:r>
      </w:hyperlink>
      <w:r w:rsidRPr="009C15C2">
        <w:rPr>
          <w:sz w:val="24"/>
        </w:rPr>
        <w:t xml:space="preserve"> contains 23 members composed o</w:t>
      </w:r>
      <w:r w:rsidR="009D640D">
        <w:rPr>
          <w:sz w:val="24"/>
        </w:rPr>
        <w:t xml:space="preserve">f federal, SWCSC, state, NGOs, </w:t>
      </w:r>
      <w:r w:rsidR="009D640D" w:rsidRPr="009C15C2">
        <w:rPr>
          <w:sz w:val="24"/>
        </w:rPr>
        <w:t>university</w:t>
      </w:r>
      <w:r w:rsidRPr="009C15C2">
        <w:rPr>
          <w:sz w:val="24"/>
        </w:rPr>
        <w:t>, and partnerships (e.g.</w:t>
      </w:r>
      <w:r w:rsidR="009D640D">
        <w:rPr>
          <w:sz w:val="24"/>
        </w:rPr>
        <w:t xml:space="preserve"> three JVs, fish passage forum)</w:t>
      </w:r>
      <w:r w:rsidRPr="009C15C2">
        <w:rPr>
          <w:sz w:val="24"/>
        </w:rPr>
        <w:t xml:space="preserve">.  This CA LCC is implementing our Science-Management Framework that identifies priority </w:t>
      </w:r>
      <w:r w:rsidR="009D640D" w:rsidRPr="009C15C2">
        <w:rPr>
          <w:sz w:val="24"/>
        </w:rPr>
        <w:t>conservation</w:t>
      </w:r>
      <w:r w:rsidRPr="009C15C2">
        <w:rPr>
          <w:sz w:val="24"/>
        </w:rPr>
        <w:t xml:space="preserve"> goals, objectives, and strategies that incorporate our priority science needs.  The Science Coordinator is also actively involved with the Southwest Climate Science Center assisting with identification of science needs, prioritization and proposal selection to meet LCC needs.</w:t>
      </w:r>
    </w:p>
    <w:p w:rsidR="009C15C2" w:rsidRDefault="009C15C2" w:rsidP="009C15C2">
      <w:pPr>
        <w:contextualSpacing/>
        <w:rPr>
          <w:sz w:val="24"/>
        </w:rPr>
      </w:pPr>
    </w:p>
    <w:p w:rsidR="009C15C2" w:rsidRPr="009C15C2" w:rsidRDefault="009C15C2" w:rsidP="009C15C2">
      <w:pPr>
        <w:contextualSpacing/>
        <w:rPr>
          <w:b/>
          <w:sz w:val="24"/>
        </w:rPr>
      </w:pPr>
      <w:r>
        <w:rPr>
          <w:b/>
          <w:sz w:val="24"/>
        </w:rPr>
        <w:t>2A</w:t>
      </w:r>
    </w:p>
    <w:p w:rsidR="009C15C2" w:rsidRDefault="009C15C2" w:rsidP="009C15C2">
      <w:pPr>
        <w:contextualSpacing/>
        <w:rPr>
          <w:sz w:val="24"/>
        </w:rPr>
      </w:pPr>
      <w:r w:rsidRPr="009C15C2">
        <w:rPr>
          <w:sz w:val="24"/>
        </w:rPr>
        <w:t>Yes, CA LCC is helping integrate conservation</w:t>
      </w:r>
      <w:r w:rsidR="009D640D">
        <w:rPr>
          <w:sz w:val="24"/>
        </w:rPr>
        <w:t xml:space="preserve"> design with our partners acros</w:t>
      </w:r>
      <w:r w:rsidRPr="009C15C2">
        <w:rPr>
          <w:sz w:val="24"/>
        </w:rPr>
        <w:t xml:space="preserve">s our geographic area.  One key </w:t>
      </w:r>
      <w:hyperlink r:id="rId13" w:history="1">
        <w:r w:rsidRPr="009D640D">
          <w:rPr>
            <w:rStyle w:val="Hyperlink"/>
            <w:sz w:val="24"/>
          </w:rPr>
          <w:t>climate adaptation project</w:t>
        </w:r>
      </w:hyperlink>
      <w:r w:rsidR="003E0583">
        <w:rPr>
          <w:sz w:val="24"/>
        </w:rPr>
        <w:t xml:space="preserve"> in the Sierra Nevada</w:t>
      </w:r>
      <w:r w:rsidRPr="009C15C2">
        <w:rPr>
          <w:sz w:val="24"/>
        </w:rPr>
        <w:t xml:space="preserve"> was completed in partnership with the Forest Service (FS) Region 5 and over 35 state and regional agencies and organizations, generating </w:t>
      </w:r>
      <w:r w:rsidR="009D640D" w:rsidRPr="009C15C2">
        <w:rPr>
          <w:sz w:val="24"/>
        </w:rPr>
        <w:t>large scale</w:t>
      </w:r>
      <w:r w:rsidRPr="009C15C2">
        <w:rPr>
          <w:sz w:val="24"/>
        </w:rPr>
        <w:t xml:space="preserve"> vulnerability assessment and associated adaptation strategies for priority resources of the Sierra Nevada.   The information will be used in 1) the US Forest Service's (USFS) plan revisions with three "early adopter" forests in the Sierra Nevada, 2) meeting the USFS regional scorecard requirements, 3) Assisting with the California SWAP identification of priority resources for the Sierra Nevada, 4</w:t>
      </w:r>
      <w:r w:rsidR="009D640D" w:rsidRPr="009C15C2">
        <w:rPr>
          <w:sz w:val="24"/>
        </w:rPr>
        <w:t>) Assist</w:t>
      </w:r>
      <w:r w:rsidRPr="009C15C2">
        <w:rPr>
          <w:sz w:val="24"/>
        </w:rPr>
        <w:t xml:space="preserve"> the Rip</w:t>
      </w:r>
      <w:r w:rsidR="003E0583">
        <w:rPr>
          <w:sz w:val="24"/>
        </w:rPr>
        <w:t>arian Habitat Joint Venture in i</w:t>
      </w:r>
      <w:r w:rsidRPr="009C15C2">
        <w:rPr>
          <w:sz w:val="24"/>
        </w:rPr>
        <w:t xml:space="preserve">dentifying important riparian areas for the Sierra, 5) Support the NPS </w:t>
      </w:r>
      <w:r w:rsidR="003E0583" w:rsidRPr="009C15C2">
        <w:rPr>
          <w:sz w:val="24"/>
        </w:rPr>
        <w:t>Sequoia</w:t>
      </w:r>
      <w:r w:rsidRPr="009C15C2">
        <w:rPr>
          <w:sz w:val="24"/>
        </w:rPr>
        <w:t xml:space="preserve">/Kings Canyon </w:t>
      </w:r>
      <w:r w:rsidR="003E0583">
        <w:rPr>
          <w:sz w:val="24"/>
        </w:rPr>
        <w:t xml:space="preserve">Stewardship Strategy effort. </w:t>
      </w:r>
      <w:r w:rsidRPr="009C15C2">
        <w:rPr>
          <w:sz w:val="24"/>
        </w:rPr>
        <w:t xml:space="preserve">In 2014 the </w:t>
      </w:r>
      <w:hyperlink r:id="rId14" w:history="1">
        <w:r w:rsidRPr="003E0583">
          <w:rPr>
            <w:rStyle w:val="Hyperlink"/>
            <w:sz w:val="24"/>
          </w:rPr>
          <w:t xml:space="preserve">Central Coast/Gulf of the </w:t>
        </w:r>
        <w:proofErr w:type="spellStart"/>
        <w:r w:rsidRPr="003E0583">
          <w:rPr>
            <w:rStyle w:val="Hyperlink"/>
            <w:sz w:val="24"/>
          </w:rPr>
          <w:t>Farallones</w:t>
        </w:r>
        <w:proofErr w:type="spellEnd"/>
      </w:hyperlink>
      <w:r w:rsidRPr="009C15C2">
        <w:rPr>
          <w:sz w:val="24"/>
        </w:rPr>
        <w:t xml:space="preserve"> is replicating the climate adaptation project approach in partnership with NOAA and other loc</w:t>
      </w:r>
      <w:r w:rsidR="003E0583">
        <w:rPr>
          <w:sz w:val="24"/>
        </w:rPr>
        <w:t>al and regional partners</w:t>
      </w:r>
      <w:r w:rsidRPr="009C15C2">
        <w:rPr>
          <w:sz w:val="24"/>
        </w:rPr>
        <w:t xml:space="preserve">.  In 2014 we began a </w:t>
      </w:r>
      <w:hyperlink r:id="rId15" w:history="1">
        <w:r w:rsidRPr="003E0583">
          <w:rPr>
            <w:rStyle w:val="Hyperlink"/>
            <w:sz w:val="24"/>
          </w:rPr>
          <w:t>LCD project in the Central Valley</w:t>
        </w:r>
      </w:hyperlink>
      <w:r w:rsidRPr="009C15C2">
        <w:rPr>
          <w:sz w:val="24"/>
        </w:rPr>
        <w:t xml:space="preserve"> by assessing existing conservation efforts and bringing together partners working on differe</w:t>
      </w:r>
      <w:r w:rsidR="003E0583">
        <w:rPr>
          <w:sz w:val="24"/>
        </w:rPr>
        <w:t>nt efforts for the area.</w:t>
      </w:r>
    </w:p>
    <w:p w:rsidR="009C15C2" w:rsidRDefault="009C15C2" w:rsidP="009C15C2">
      <w:pPr>
        <w:contextualSpacing/>
        <w:rPr>
          <w:sz w:val="24"/>
        </w:rPr>
      </w:pPr>
    </w:p>
    <w:p w:rsidR="009C15C2" w:rsidRPr="009C15C2" w:rsidRDefault="009C15C2" w:rsidP="009C15C2">
      <w:pPr>
        <w:contextualSpacing/>
        <w:rPr>
          <w:b/>
          <w:sz w:val="24"/>
        </w:rPr>
      </w:pPr>
      <w:r>
        <w:rPr>
          <w:b/>
          <w:sz w:val="24"/>
        </w:rPr>
        <w:t>2B</w:t>
      </w:r>
    </w:p>
    <w:p w:rsidR="009C15C2" w:rsidRDefault="009C15C2" w:rsidP="009C15C2">
      <w:pPr>
        <w:contextualSpacing/>
        <w:rPr>
          <w:sz w:val="24"/>
        </w:rPr>
      </w:pPr>
      <w:r w:rsidRPr="009C15C2">
        <w:rPr>
          <w:sz w:val="24"/>
        </w:rPr>
        <w:t>We have identified priority resources (ecological and processes) in our Science Management Framework. We will use a</w:t>
      </w:r>
      <w:r w:rsidR="003E0583">
        <w:rPr>
          <w:sz w:val="24"/>
        </w:rPr>
        <w:t>n</w:t>
      </w:r>
      <w:r w:rsidRPr="009C15C2">
        <w:rPr>
          <w:sz w:val="24"/>
        </w:rPr>
        <w:t xml:space="preserve"> Ecoregion approach to assist partners in establishing priority resources. Priority resources have been identified in the Sierra Nevada and lessons learned from this process are being translated to the </w:t>
      </w:r>
      <w:hyperlink r:id="rId16" w:history="1">
        <w:r w:rsidRPr="003E0583">
          <w:rPr>
            <w:rStyle w:val="Hyperlink"/>
            <w:sz w:val="24"/>
          </w:rPr>
          <w:t>North-Central California Coast and Ocean</w:t>
        </w:r>
      </w:hyperlink>
      <w:r w:rsidRPr="009C15C2">
        <w:rPr>
          <w:sz w:val="24"/>
        </w:rPr>
        <w:t>. They are intended to be living documents that can be revised and expanded upon as new i</w:t>
      </w:r>
      <w:r w:rsidR="00F468BF">
        <w:rPr>
          <w:sz w:val="24"/>
        </w:rPr>
        <w:t xml:space="preserve">nformation becomes available. The </w:t>
      </w:r>
      <w:r w:rsidRPr="009C15C2">
        <w:rPr>
          <w:sz w:val="24"/>
        </w:rPr>
        <w:t xml:space="preserve">list of priority resources are </w:t>
      </w:r>
      <w:hyperlink r:id="rId17" w:history="1">
        <w:r w:rsidRPr="000C36B7">
          <w:rPr>
            <w:rStyle w:val="Hyperlink"/>
            <w:sz w:val="24"/>
          </w:rPr>
          <w:t>listed her</w:t>
        </w:r>
        <w:r w:rsidR="00F468BF" w:rsidRPr="000C36B7">
          <w:rPr>
            <w:rStyle w:val="Hyperlink"/>
            <w:sz w:val="24"/>
          </w:rPr>
          <w:t>e</w:t>
        </w:r>
      </w:hyperlink>
      <w:r w:rsidRPr="009C15C2">
        <w:rPr>
          <w:sz w:val="24"/>
        </w:rPr>
        <w:t xml:space="preserve">. In addition we have been working closely with the state and SWAP to integrate their identified priority resources into our </w:t>
      </w:r>
      <w:proofErr w:type="spellStart"/>
      <w:r w:rsidRPr="009C15C2">
        <w:rPr>
          <w:sz w:val="24"/>
        </w:rPr>
        <w:t>Ecoregional</w:t>
      </w:r>
      <w:proofErr w:type="spellEnd"/>
      <w:r w:rsidRPr="009C15C2">
        <w:rPr>
          <w:sz w:val="24"/>
        </w:rPr>
        <w:t xml:space="preserve"> approach.</w:t>
      </w:r>
    </w:p>
    <w:p w:rsidR="000C36B7" w:rsidRDefault="000C36B7" w:rsidP="009C15C2">
      <w:pPr>
        <w:contextualSpacing/>
        <w:rPr>
          <w:sz w:val="24"/>
        </w:rPr>
      </w:pPr>
    </w:p>
    <w:p w:rsidR="009C15C2" w:rsidRPr="009C15C2" w:rsidRDefault="009C15C2" w:rsidP="009C15C2">
      <w:pPr>
        <w:contextualSpacing/>
        <w:rPr>
          <w:b/>
          <w:sz w:val="24"/>
        </w:rPr>
      </w:pPr>
      <w:r>
        <w:rPr>
          <w:b/>
          <w:sz w:val="24"/>
        </w:rPr>
        <w:lastRenderedPageBreak/>
        <w:t>2C</w:t>
      </w:r>
    </w:p>
    <w:p w:rsidR="009C15C2" w:rsidRDefault="009C15C2" w:rsidP="009C15C2">
      <w:pPr>
        <w:contextualSpacing/>
        <w:rPr>
          <w:sz w:val="24"/>
        </w:rPr>
      </w:pPr>
      <w:r w:rsidRPr="009C15C2">
        <w:rPr>
          <w:sz w:val="24"/>
        </w:rPr>
        <w:t>At least 50% of our geographic area has priority resources and measurable objectives.  Over an 18 month period (</w:t>
      </w:r>
      <w:proofErr w:type="gramStart"/>
      <w:r w:rsidRPr="009C15C2">
        <w:rPr>
          <w:sz w:val="24"/>
        </w:rPr>
        <w:t>Fall</w:t>
      </w:r>
      <w:proofErr w:type="gramEnd"/>
      <w:r w:rsidRPr="009C15C2">
        <w:rPr>
          <w:sz w:val="24"/>
        </w:rPr>
        <w:t xml:space="preserve"> 2011-Summer 2012), the CA LCC conducted an extensive analysis of current planning efforts and have conservation goals within the entire geographic region.  Results can be </w:t>
      </w:r>
      <w:r w:rsidR="004C6DAE">
        <w:rPr>
          <w:sz w:val="24"/>
        </w:rPr>
        <w:t xml:space="preserve">found in </w:t>
      </w:r>
      <w:hyperlink r:id="rId18" w:history="1">
        <w:r w:rsidR="004C6DAE" w:rsidRPr="004C6DAE">
          <w:rPr>
            <w:rStyle w:val="Hyperlink"/>
            <w:sz w:val="24"/>
          </w:rPr>
          <w:t>this summary report</w:t>
        </w:r>
      </w:hyperlink>
      <w:r w:rsidR="004C6DAE">
        <w:rPr>
          <w:sz w:val="24"/>
        </w:rPr>
        <w:t xml:space="preserve"> and CA LCC team members who continue to provide input are </w:t>
      </w:r>
      <w:hyperlink r:id="rId19" w:history="1">
        <w:r w:rsidR="004C6DAE" w:rsidRPr="004C6DAE">
          <w:rPr>
            <w:rStyle w:val="Hyperlink"/>
            <w:sz w:val="24"/>
          </w:rPr>
          <w:t>listed here</w:t>
        </w:r>
      </w:hyperlink>
      <w:r w:rsidRPr="009C15C2">
        <w:rPr>
          <w:sz w:val="24"/>
        </w:rPr>
        <w:t xml:space="preserve">.  We are using resource priorities based on climate change generated as the Sierra Nevada as stated in 2A, by the CA SWAP, and other partner priorities including previously funded projects such as </w:t>
      </w:r>
      <w:hyperlink r:id="rId20" w:history="1">
        <w:r w:rsidRPr="004C6DAE">
          <w:rPr>
            <w:rStyle w:val="Hyperlink"/>
            <w:sz w:val="24"/>
          </w:rPr>
          <w:t>San Francisco Bay Upland Habitat Goals</w:t>
        </w:r>
      </w:hyperlink>
      <w:r w:rsidRPr="009C15C2">
        <w:rPr>
          <w:sz w:val="24"/>
        </w:rPr>
        <w:t xml:space="preserve"> to update our catalog of existing goals and objectives.  This is an ongoing process for all Ecoregions and we expect to have measureable objectives for 100% of our Ecoregion priority resources within the next 5 years. In addition, the CA LCC has identified overarching Conservation Goals and measurable objectives in both its Strategic Plan and Science Management Framework that can be tailored by Ecoregion to meet identified priority resources based on future conditions.</w:t>
      </w:r>
    </w:p>
    <w:p w:rsidR="009C15C2" w:rsidRDefault="009C15C2" w:rsidP="009C15C2">
      <w:pPr>
        <w:contextualSpacing/>
        <w:rPr>
          <w:sz w:val="24"/>
        </w:rPr>
      </w:pPr>
    </w:p>
    <w:p w:rsidR="00F7532D" w:rsidRPr="00F7532D" w:rsidRDefault="00F7532D" w:rsidP="009C15C2">
      <w:pPr>
        <w:contextualSpacing/>
        <w:rPr>
          <w:b/>
          <w:sz w:val="24"/>
        </w:rPr>
      </w:pPr>
      <w:r>
        <w:rPr>
          <w:b/>
          <w:sz w:val="24"/>
        </w:rPr>
        <w:t>2Di</w:t>
      </w:r>
    </w:p>
    <w:p w:rsidR="00F7532D" w:rsidRDefault="00F7532D" w:rsidP="009C15C2">
      <w:pPr>
        <w:contextualSpacing/>
        <w:rPr>
          <w:sz w:val="24"/>
        </w:rPr>
      </w:pPr>
      <w:r w:rsidRPr="00F7532D">
        <w:rPr>
          <w:sz w:val="24"/>
        </w:rPr>
        <w:t xml:space="preserve">Our Strategic Plan and Science-Management Framework identify annual reviews of established goals, objectives and priorities to meet measurable objectives.  In our </w:t>
      </w:r>
      <w:hyperlink r:id="rId21" w:history="1">
        <w:r w:rsidRPr="008D5C22">
          <w:rPr>
            <w:rStyle w:val="Hyperlink"/>
            <w:sz w:val="24"/>
          </w:rPr>
          <w:t>Strategic Plan</w:t>
        </w:r>
      </w:hyperlink>
      <w:r w:rsidRPr="00F7532D">
        <w:rPr>
          <w:sz w:val="24"/>
        </w:rPr>
        <w:t xml:space="preserve"> Objectiv</w:t>
      </w:r>
      <w:r w:rsidR="008D5C22">
        <w:rPr>
          <w:sz w:val="24"/>
        </w:rPr>
        <w:t xml:space="preserve">e 3, Strategy 2, </w:t>
      </w:r>
      <w:proofErr w:type="gramStart"/>
      <w:r w:rsidR="008D5C22">
        <w:rPr>
          <w:sz w:val="24"/>
        </w:rPr>
        <w:t>Action</w:t>
      </w:r>
      <w:proofErr w:type="gramEnd"/>
      <w:r w:rsidR="008D5C22">
        <w:rPr>
          <w:sz w:val="24"/>
        </w:rPr>
        <w:t xml:space="preserve"> 5:  Annually review out</w:t>
      </w:r>
      <w:r w:rsidRPr="00F7532D">
        <w:rPr>
          <w:sz w:val="24"/>
        </w:rPr>
        <w:t>c</w:t>
      </w:r>
      <w:r w:rsidR="008D5C22">
        <w:rPr>
          <w:sz w:val="24"/>
        </w:rPr>
        <w:t>o</w:t>
      </w:r>
      <w:r w:rsidRPr="00F7532D">
        <w:rPr>
          <w:sz w:val="24"/>
        </w:rPr>
        <w:t xml:space="preserve">mes and impacts of the projects and use this information to refine the LCC approach to future projects.  </w:t>
      </w:r>
      <w:hyperlink r:id="rId22" w:history="1">
        <w:r w:rsidRPr="008D5C22">
          <w:rPr>
            <w:rStyle w:val="Hyperlink"/>
            <w:sz w:val="24"/>
          </w:rPr>
          <w:t>Science Framework</w:t>
        </w:r>
      </w:hyperlink>
      <w:r w:rsidRPr="00F7532D">
        <w:rPr>
          <w:sz w:val="24"/>
        </w:rPr>
        <w:t xml:space="preserve"> Objective 4</w:t>
      </w:r>
      <w:r w:rsidR="008D5C22">
        <w:rPr>
          <w:sz w:val="24"/>
        </w:rPr>
        <w:t xml:space="preserve">, </w:t>
      </w:r>
      <w:r w:rsidR="008D5C22" w:rsidRPr="00F7532D">
        <w:rPr>
          <w:sz w:val="24"/>
        </w:rPr>
        <w:t>Strategy 1</w:t>
      </w:r>
      <w:r w:rsidRPr="00F7532D">
        <w:rPr>
          <w:sz w:val="24"/>
        </w:rPr>
        <w:t xml:space="preserve"> states: Lessons learned from place-based, ecosystem process and landscape conservation design projects are applied by partners when implementing climat</w:t>
      </w:r>
      <w:r w:rsidR="008D5C22">
        <w:rPr>
          <w:sz w:val="24"/>
        </w:rPr>
        <w:t>e-smart strategies and actions.</w:t>
      </w:r>
      <w:r w:rsidRPr="00F7532D">
        <w:rPr>
          <w:sz w:val="24"/>
        </w:rPr>
        <w:t xml:space="preserve"> Staff annually evaluates </w:t>
      </w:r>
      <w:hyperlink r:id="rId23" w:history="1">
        <w:r w:rsidRPr="00872723">
          <w:rPr>
            <w:rStyle w:val="Hyperlink"/>
            <w:sz w:val="24"/>
          </w:rPr>
          <w:t>project outcomes</w:t>
        </w:r>
      </w:hyperlink>
      <w:r w:rsidRPr="00F7532D">
        <w:rPr>
          <w:sz w:val="24"/>
        </w:rPr>
        <w:t xml:space="preserve"> and identifies successful</w:t>
      </w:r>
      <w:r w:rsidR="008D5C22">
        <w:rPr>
          <w:sz w:val="24"/>
        </w:rPr>
        <w:t>/unsuccessful approaches.</w:t>
      </w:r>
    </w:p>
    <w:p w:rsidR="00F7532D" w:rsidRDefault="00F7532D" w:rsidP="009C15C2">
      <w:pPr>
        <w:contextualSpacing/>
        <w:rPr>
          <w:sz w:val="24"/>
        </w:rPr>
      </w:pPr>
    </w:p>
    <w:p w:rsidR="009C15C2" w:rsidRPr="009C15C2" w:rsidRDefault="009C15C2" w:rsidP="009C15C2">
      <w:pPr>
        <w:contextualSpacing/>
        <w:rPr>
          <w:b/>
          <w:sz w:val="24"/>
        </w:rPr>
      </w:pPr>
      <w:r>
        <w:rPr>
          <w:b/>
          <w:sz w:val="24"/>
        </w:rPr>
        <w:t>2Di</w:t>
      </w:r>
      <w:r w:rsidR="00F7532D">
        <w:rPr>
          <w:b/>
          <w:sz w:val="24"/>
        </w:rPr>
        <w:t>i</w:t>
      </w:r>
    </w:p>
    <w:p w:rsidR="009C15C2" w:rsidRDefault="009C15C2" w:rsidP="009C15C2">
      <w:pPr>
        <w:contextualSpacing/>
        <w:rPr>
          <w:sz w:val="24"/>
        </w:rPr>
      </w:pPr>
      <w:r w:rsidRPr="009C15C2">
        <w:rPr>
          <w:sz w:val="24"/>
        </w:rPr>
        <w:t xml:space="preserve">Yes, one example in the San Francisco Bay area is using the results of modeling and research activities to revise conservation plans and conservation design tools.  Specifically, the LCC funded continued work on the </w:t>
      </w:r>
      <w:hyperlink r:id="rId24" w:history="1">
        <w:r w:rsidRPr="00872723">
          <w:rPr>
            <w:rStyle w:val="Hyperlink"/>
            <w:sz w:val="24"/>
          </w:rPr>
          <w:t>C</w:t>
        </w:r>
        <w:r w:rsidR="00872723" w:rsidRPr="00872723">
          <w:rPr>
            <w:rStyle w:val="Hyperlink"/>
            <w:sz w:val="24"/>
          </w:rPr>
          <w:t>onservation Lands Network</w:t>
        </w:r>
      </w:hyperlink>
      <w:r w:rsidRPr="009C15C2">
        <w:rPr>
          <w:sz w:val="24"/>
        </w:rPr>
        <w:t xml:space="preserve"> to incorporate climate change and improve the data that support the mapping in the online Explorer.</w:t>
      </w:r>
    </w:p>
    <w:p w:rsidR="00F7532D" w:rsidRDefault="00F7532D" w:rsidP="009C15C2">
      <w:pPr>
        <w:contextualSpacing/>
        <w:rPr>
          <w:sz w:val="24"/>
        </w:rPr>
      </w:pPr>
    </w:p>
    <w:p w:rsidR="00F7532D" w:rsidRPr="00F7532D" w:rsidRDefault="00F7532D" w:rsidP="009C15C2">
      <w:pPr>
        <w:contextualSpacing/>
        <w:rPr>
          <w:b/>
          <w:sz w:val="24"/>
        </w:rPr>
      </w:pPr>
      <w:r>
        <w:rPr>
          <w:b/>
          <w:sz w:val="24"/>
        </w:rPr>
        <w:t>3A</w:t>
      </w:r>
    </w:p>
    <w:p w:rsidR="00F7532D" w:rsidRDefault="00F7532D" w:rsidP="009C15C2">
      <w:pPr>
        <w:contextualSpacing/>
        <w:rPr>
          <w:sz w:val="24"/>
        </w:rPr>
      </w:pPr>
      <w:r w:rsidRPr="00F7532D">
        <w:rPr>
          <w:sz w:val="24"/>
        </w:rPr>
        <w:t xml:space="preserve">CA LCC has conducted 14 landscape scale </w:t>
      </w:r>
      <w:hyperlink r:id="rId25" w:history="1">
        <w:r w:rsidRPr="00872723">
          <w:rPr>
            <w:rStyle w:val="Hyperlink"/>
            <w:sz w:val="24"/>
          </w:rPr>
          <w:t>vulnerability asses</w:t>
        </w:r>
        <w:r w:rsidR="00872723" w:rsidRPr="00872723">
          <w:rPr>
            <w:rStyle w:val="Hyperlink"/>
            <w:sz w:val="24"/>
          </w:rPr>
          <w:t>sments</w:t>
        </w:r>
      </w:hyperlink>
      <w:r w:rsidRPr="00F7532D">
        <w:rPr>
          <w:sz w:val="24"/>
        </w:rPr>
        <w:t xml:space="preserve"> and built upon partner contributions to vulnerability assessments for priority resources acro</w:t>
      </w:r>
      <w:r w:rsidR="00872723">
        <w:rPr>
          <w:sz w:val="24"/>
        </w:rPr>
        <w:t xml:space="preserve">ss the </w:t>
      </w:r>
      <w:hyperlink r:id="rId26" w:history="1">
        <w:r w:rsidR="00872723" w:rsidRPr="00872723">
          <w:rPr>
            <w:rStyle w:val="Hyperlink"/>
            <w:sz w:val="24"/>
          </w:rPr>
          <w:t>entire CA LCC landscape</w:t>
        </w:r>
      </w:hyperlink>
      <w:r w:rsidRPr="00F7532D">
        <w:rPr>
          <w:sz w:val="24"/>
        </w:rPr>
        <w:t>.  Although we have VAs for our entire landscape we do not have VAs for all of the identified Ecoregion priority resources.  By incorporating an adaptive management approach to our goals and objectives it may be unrealistic to reach 100% of this benchmark this year. In 2014 vulnerability assessments were completed for priority resources in the North-Central California Coast and Ocean.</w:t>
      </w:r>
    </w:p>
    <w:p w:rsidR="00F7532D" w:rsidRDefault="00F7532D" w:rsidP="009C15C2">
      <w:pPr>
        <w:contextualSpacing/>
        <w:rPr>
          <w:sz w:val="24"/>
        </w:rPr>
      </w:pPr>
    </w:p>
    <w:p w:rsidR="00F7532D" w:rsidRPr="00F7532D" w:rsidRDefault="00F7532D" w:rsidP="009C15C2">
      <w:pPr>
        <w:contextualSpacing/>
        <w:rPr>
          <w:b/>
          <w:sz w:val="24"/>
        </w:rPr>
      </w:pPr>
      <w:r>
        <w:rPr>
          <w:b/>
          <w:sz w:val="24"/>
        </w:rPr>
        <w:t>3B</w:t>
      </w:r>
    </w:p>
    <w:p w:rsidR="00F7532D" w:rsidRDefault="00F7532D" w:rsidP="009C15C2">
      <w:pPr>
        <w:contextualSpacing/>
        <w:rPr>
          <w:sz w:val="24"/>
        </w:rPr>
      </w:pPr>
      <w:r w:rsidRPr="00F7532D">
        <w:rPr>
          <w:sz w:val="24"/>
        </w:rPr>
        <w:t xml:space="preserve">There are 4 funded LCC projects that have developed adaptation strategies throughout much of the CA LCC geography.  We have generated adaptation strategies for the SNV as described in 2A </w:t>
      </w:r>
      <w:r w:rsidRPr="00F7532D">
        <w:rPr>
          <w:sz w:val="24"/>
        </w:rPr>
        <w:lastRenderedPageBreak/>
        <w:t xml:space="preserve">as well as an adaptation plan for </w:t>
      </w:r>
      <w:hyperlink r:id="rId27" w:history="1">
        <w:r w:rsidRPr="004651D5">
          <w:rPr>
            <w:rStyle w:val="Hyperlink"/>
            <w:sz w:val="24"/>
          </w:rPr>
          <w:t>b</w:t>
        </w:r>
        <w:r w:rsidR="00872723" w:rsidRPr="004651D5">
          <w:rPr>
            <w:rStyle w:val="Hyperlink"/>
            <w:sz w:val="24"/>
          </w:rPr>
          <w:t>irds in the Sierra Nevada</w:t>
        </w:r>
      </w:hyperlink>
      <w:r w:rsidRPr="00F7532D">
        <w:rPr>
          <w:sz w:val="24"/>
        </w:rPr>
        <w:t xml:space="preserve">, and adaptation plans for </w:t>
      </w:r>
      <w:hyperlink r:id="rId28" w:history="1">
        <w:r w:rsidRPr="004651D5">
          <w:rPr>
            <w:rStyle w:val="Hyperlink"/>
            <w:sz w:val="24"/>
          </w:rPr>
          <w:t>invasive species</w:t>
        </w:r>
      </w:hyperlink>
      <w:r w:rsidRPr="00F7532D">
        <w:rPr>
          <w:sz w:val="24"/>
        </w:rPr>
        <w:t xml:space="preserve"> for numerous</w:t>
      </w:r>
      <w:r w:rsidR="004651D5">
        <w:rPr>
          <w:sz w:val="24"/>
        </w:rPr>
        <w:t xml:space="preserve"> areas throughout our LCC</w:t>
      </w:r>
      <w:r w:rsidRPr="00F7532D">
        <w:rPr>
          <w:sz w:val="24"/>
        </w:rPr>
        <w:t xml:space="preserve">.  In addition, the FWS R8 I&amp;M has used LCC project results to develop adaptation strategies for a coast refuge with Navy partners. Our partners have also developed climate adaptation strategies across the entire from a local scale to a statewide scale such as </w:t>
      </w:r>
      <w:hyperlink r:id="rId29" w:history="1">
        <w:r w:rsidRPr="004651D5">
          <w:rPr>
            <w:rStyle w:val="Hyperlink"/>
            <w:sz w:val="24"/>
          </w:rPr>
          <w:t>California Adaptation Strategy</w:t>
        </w:r>
      </w:hyperlink>
      <w:r w:rsidRPr="00F7532D">
        <w:rPr>
          <w:sz w:val="24"/>
        </w:rPr>
        <w:t>.   There is an appendix of Adaptation Plans in the Science Manageme</w:t>
      </w:r>
      <w:r w:rsidR="004651D5">
        <w:rPr>
          <w:sz w:val="24"/>
        </w:rPr>
        <w:t xml:space="preserve">nt Framework - </w:t>
      </w:r>
      <w:hyperlink r:id="rId30" w:history="1">
        <w:r w:rsidR="004651D5" w:rsidRPr="004651D5">
          <w:rPr>
            <w:rStyle w:val="Hyperlink"/>
            <w:sz w:val="24"/>
          </w:rPr>
          <w:t>Appendix E</w:t>
        </w:r>
      </w:hyperlink>
      <w:r w:rsidR="004651D5">
        <w:rPr>
          <w:sz w:val="24"/>
        </w:rPr>
        <w:t>.</w:t>
      </w:r>
    </w:p>
    <w:p w:rsidR="00F7532D" w:rsidRDefault="00F7532D" w:rsidP="009C15C2">
      <w:pPr>
        <w:contextualSpacing/>
        <w:rPr>
          <w:sz w:val="24"/>
        </w:rPr>
      </w:pPr>
    </w:p>
    <w:p w:rsidR="00F7532D" w:rsidRPr="00F7532D" w:rsidRDefault="00F7532D" w:rsidP="009C15C2">
      <w:pPr>
        <w:contextualSpacing/>
        <w:rPr>
          <w:b/>
          <w:sz w:val="24"/>
        </w:rPr>
      </w:pPr>
      <w:r>
        <w:rPr>
          <w:b/>
          <w:sz w:val="24"/>
        </w:rPr>
        <w:t>3C</w:t>
      </w:r>
    </w:p>
    <w:p w:rsidR="00F7532D" w:rsidRDefault="00F7532D" w:rsidP="009C15C2">
      <w:pPr>
        <w:contextualSpacing/>
        <w:rPr>
          <w:sz w:val="24"/>
        </w:rPr>
      </w:pPr>
      <w:r w:rsidRPr="00F7532D">
        <w:rPr>
          <w:sz w:val="24"/>
        </w:rPr>
        <w:t xml:space="preserve">In 2014 we began development of a </w:t>
      </w:r>
      <w:hyperlink r:id="rId31" w:history="1">
        <w:r w:rsidRPr="004651D5">
          <w:rPr>
            <w:rStyle w:val="Hyperlink"/>
            <w:sz w:val="24"/>
          </w:rPr>
          <w:t>LCD for the Central Valley</w:t>
        </w:r>
      </w:hyperlink>
      <w:r w:rsidRPr="00F7532D">
        <w:rPr>
          <w:sz w:val="24"/>
        </w:rPr>
        <w:t xml:space="preserve">. Past efforts include the completion of the </w:t>
      </w:r>
      <w:hyperlink r:id="rId32" w:history="1">
        <w:r w:rsidRPr="004651D5">
          <w:rPr>
            <w:rStyle w:val="Hyperlink"/>
            <w:sz w:val="24"/>
          </w:rPr>
          <w:t>project</w:t>
        </w:r>
      </w:hyperlink>
      <w:r w:rsidRPr="00F7532D">
        <w:rPr>
          <w:sz w:val="24"/>
        </w:rPr>
        <w:t xml:space="preserve"> incorporating climate change into existing planning efforts throughout the entire LC</w:t>
      </w:r>
      <w:r w:rsidR="004651D5">
        <w:rPr>
          <w:sz w:val="24"/>
        </w:rPr>
        <w:t>C</w:t>
      </w:r>
      <w:r w:rsidRPr="00F7532D">
        <w:rPr>
          <w:sz w:val="24"/>
        </w:rPr>
        <w:t xml:space="preserve"> and </w:t>
      </w:r>
      <w:hyperlink r:id="rId33" w:history="1">
        <w:r w:rsidRPr="004651D5">
          <w:rPr>
            <w:rStyle w:val="Hyperlink"/>
            <w:sz w:val="24"/>
          </w:rPr>
          <w:t>Conservation Lands N</w:t>
        </w:r>
        <w:r w:rsidR="004651D5" w:rsidRPr="004651D5">
          <w:rPr>
            <w:rStyle w:val="Hyperlink"/>
            <w:sz w:val="24"/>
          </w:rPr>
          <w:t>etwork</w:t>
        </w:r>
      </w:hyperlink>
      <w:r w:rsidR="004651D5">
        <w:rPr>
          <w:sz w:val="24"/>
        </w:rPr>
        <w:t xml:space="preserve"> in the San Francisco Bay</w:t>
      </w:r>
      <w:r w:rsidRPr="00F7532D">
        <w:rPr>
          <w:sz w:val="24"/>
        </w:rPr>
        <w:t>.</w:t>
      </w:r>
    </w:p>
    <w:p w:rsidR="00F7532D" w:rsidRDefault="00F7532D" w:rsidP="009C15C2">
      <w:pPr>
        <w:contextualSpacing/>
        <w:rPr>
          <w:sz w:val="24"/>
        </w:rPr>
      </w:pPr>
    </w:p>
    <w:p w:rsidR="00F7532D" w:rsidRPr="00F7532D" w:rsidRDefault="00F7532D" w:rsidP="009C15C2">
      <w:pPr>
        <w:contextualSpacing/>
        <w:rPr>
          <w:b/>
          <w:sz w:val="24"/>
        </w:rPr>
      </w:pPr>
      <w:r>
        <w:rPr>
          <w:b/>
          <w:sz w:val="24"/>
        </w:rPr>
        <w:t>4A</w:t>
      </w:r>
    </w:p>
    <w:p w:rsidR="00F7532D" w:rsidRDefault="00F7532D" w:rsidP="009C15C2">
      <w:pPr>
        <w:contextualSpacing/>
        <w:rPr>
          <w:sz w:val="24"/>
        </w:rPr>
      </w:pPr>
      <w:r w:rsidRPr="00F7532D">
        <w:rPr>
          <w:sz w:val="24"/>
        </w:rPr>
        <w:t xml:space="preserve">CA LCC has a </w:t>
      </w:r>
      <w:r w:rsidR="004651D5" w:rsidRPr="00F7532D">
        <w:rPr>
          <w:sz w:val="24"/>
        </w:rPr>
        <w:t>well-established</w:t>
      </w:r>
      <w:r w:rsidRPr="00F7532D">
        <w:rPr>
          <w:sz w:val="24"/>
        </w:rPr>
        <w:t xml:space="preserve"> website that hosts the </w:t>
      </w:r>
      <w:hyperlink r:id="rId34" w:history="1">
        <w:r w:rsidRPr="004651D5">
          <w:rPr>
            <w:rStyle w:val="Hyperlink"/>
            <w:sz w:val="24"/>
          </w:rPr>
          <w:t>Climate Commons</w:t>
        </w:r>
      </w:hyperlink>
      <w:r w:rsidRPr="00F7532D">
        <w:rPr>
          <w:sz w:val="24"/>
        </w:rPr>
        <w:t>, a</w:t>
      </w:r>
      <w:r w:rsidR="004651D5">
        <w:rPr>
          <w:sz w:val="24"/>
        </w:rPr>
        <w:t>n</w:t>
      </w:r>
      <w:r w:rsidRPr="00F7532D">
        <w:rPr>
          <w:sz w:val="24"/>
        </w:rPr>
        <w:t xml:space="preserve"> online resource to house climate change data, metadata, and easy to underst</w:t>
      </w:r>
      <w:r w:rsidR="004651D5">
        <w:rPr>
          <w:sz w:val="24"/>
        </w:rPr>
        <w:t>and instructions on tools</w:t>
      </w:r>
      <w:r w:rsidRPr="00F7532D">
        <w:rPr>
          <w:sz w:val="24"/>
        </w:rPr>
        <w:t>. In addition it provides a platform to communicate with others about applying the climate change science t</w:t>
      </w:r>
      <w:r w:rsidR="004651D5">
        <w:rPr>
          <w:sz w:val="24"/>
        </w:rPr>
        <w:t xml:space="preserve">o conservation in California. </w:t>
      </w:r>
      <w:r w:rsidRPr="00F7532D">
        <w:rPr>
          <w:sz w:val="24"/>
        </w:rPr>
        <w:t>Also housed on the Climate Commons are links to other decision support tools that can aid in decision making of partners. One example is a page that lists rele</w:t>
      </w:r>
      <w:r w:rsidR="004651D5">
        <w:rPr>
          <w:sz w:val="24"/>
        </w:rPr>
        <w:t xml:space="preserve">vant </w:t>
      </w:r>
      <w:hyperlink r:id="rId35" w:history="1">
        <w:r w:rsidR="004651D5" w:rsidRPr="004651D5">
          <w:rPr>
            <w:rStyle w:val="Hyperlink"/>
            <w:sz w:val="24"/>
          </w:rPr>
          <w:t>climate data sets</w:t>
        </w:r>
      </w:hyperlink>
      <w:r w:rsidR="004651D5">
        <w:rPr>
          <w:sz w:val="24"/>
        </w:rPr>
        <w:t>.</w:t>
      </w:r>
      <w:r w:rsidRPr="00F7532D">
        <w:rPr>
          <w:sz w:val="24"/>
        </w:rPr>
        <w:t xml:space="preserve"> The table describes the subject matter, the type of data included in the data set (distribution mapping, downscaled models, biogeographic predications, etc.), the resolution, and where to find it.</w:t>
      </w:r>
    </w:p>
    <w:p w:rsidR="00F7532D" w:rsidRDefault="00F7532D" w:rsidP="009C15C2">
      <w:pPr>
        <w:contextualSpacing/>
        <w:rPr>
          <w:sz w:val="24"/>
        </w:rPr>
      </w:pPr>
    </w:p>
    <w:p w:rsidR="00F7532D" w:rsidRPr="00F7532D" w:rsidRDefault="00F7532D" w:rsidP="009C15C2">
      <w:pPr>
        <w:contextualSpacing/>
        <w:rPr>
          <w:b/>
          <w:sz w:val="24"/>
        </w:rPr>
      </w:pPr>
      <w:r>
        <w:rPr>
          <w:b/>
          <w:sz w:val="24"/>
        </w:rPr>
        <w:t>4B</w:t>
      </w:r>
    </w:p>
    <w:p w:rsidR="00F7532D" w:rsidRDefault="00F7532D" w:rsidP="009C15C2">
      <w:pPr>
        <w:contextualSpacing/>
        <w:rPr>
          <w:sz w:val="24"/>
        </w:rPr>
      </w:pPr>
      <w:r w:rsidRPr="00F7532D">
        <w:rPr>
          <w:sz w:val="24"/>
        </w:rPr>
        <w:t xml:space="preserve">The California Climate Commons website provides public access to all </w:t>
      </w:r>
      <w:r w:rsidR="004651D5" w:rsidRPr="00F7532D">
        <w:rPr>
          <w:sz w:val="24"/>
        </w:rPr>
        <w:t>deliverables</w:t>
      </w:r>
      <w:r w:rsidRPr="00F7532D">
        <w:rPr>
          <w:sz w:val="24"/>
        </w:rPr>
        <w:t xml:space="preserve"> of CA LCC projects. All of CA LCC funded products require an information delivery component to decision makers so that products can be easily available </w:t>
      </w:r>
      <w:r w:rsidR="004651D5">
        <w:rPr>
          <w:sz w:val="24"/>
        </w:rPr>
        <w:t xml:space="preserve">to users. </w:t>
      </w:r>
      <w:r w:rsidRPr="00F7532D">
        <w:rPr>
          <w:sz w:val="24"/>
        </w:rPr>
        <w:t>In 2014</w:t>
      </w:r>
      <w:r w:rsidR="004651D5">
        <w:rPr>
          <w:sz w:val="24"/>
        </w:rPr>
        <w:t>,</w:t>
      </w:r>
      <w:r w:rsidRPr="00F7532D">
        <w:rPr>
          <w:sz w:val="24"/>
        </w:rPr>
        <w:t xml:space="preserve"> workshops and trainings are occurring for </w:t>
      </w:r>
      <w:hyperlink r:id="rId36" w:history="1">
        <w:r w:rsidRPr="00100336">
          <w:rPr>
            <w:rStyle w:val="Hyperlink"/>
            <w:sz w:val="24"/>
          </w:rPr>
          <w:t>science delivery</w:t>
        </w:r>
      </w:hyperlink>
      <w:r w:rsidR="00100336">
        <w:rPr>
          <w:sz w:val="24"/>
        </w:rPr>
        <w:t xml:space="preserve"> of the 2013 projects</w:t>
      </w:r>
      <w:r w:rsidRPr="00F7532D">
        <w:rPr>
          <w:sz w:val="24"/>
        </w:rPr>
        <w:t>. In addition, we provide a variety of forums to reach the widest audience including newsletters, webinars, small group meetings and workshops.</w:t>
      </w:r>
    </w:p>
    <w:p w:rsidR="00F7532D" w:rsidRDefault="00F7532D" w:rsidP="009C15C2">
      <w:pPr>
        <w:contextualSpacing/>
        <w:rPr>
          <w:sz w:val="24"/>
        </w:rPr>
      </w:pPr>
    </w:p>
    <w:p w:rsidR="00F7532D" w:rsidRPr="00F7532D" w:rsidRDefault="00F7532D" w:rsidP="009C15C2">
      <w:pPr>
        <w:contextualSpacing/>
        <w:rPr>
          <w:b/>
          <w:sz w:val="24"/>
        </w:rPr>
      </w:pPr>
      <w:r>
        <w:rPr>
          <w:b/>
          <w:sz w:val="24"/>
        </w:rPr>
        <w:t>4C</w:t>
      </w:r>
    </w:p>
    <w:p w:rsidR="00F7532D" w:rsidRDefault="00F7532D" w:rsidP="009C15C2">
      <w:pPr>
        <w:contextualSpacing/>
        <w:rPr>
          <w:sz w:val="24"/>
        </w:rPr>
      </w:pPr>
      <w:r w:rsidRPr="00F7532D">
        <w:rPr>
          <w:sz w:val="24"/>
        </w:rPr>
        <w:t xml:space="preserve">We have actively tracked use of our tools and information through several different forums.  We are continuing our efforts from 2013 of interviewing our principle investigators to identify resource manager use of products generated with CA LCC funding.  See the following </w:t>
      </w:r>
      <w:hyperlink r:id="rId37" w:history="1">
        <w:r w:rsidRPr="00100336">
          <w:rPr>
            <w:rStyle w:val="Hyperlink"/>
            <w:sz w:val="24"/>
          </w:rPr>
          <w:t>example of</w:t>
        </w:r>
        <w:r w:rsidR="00100336" w:rsidRPr="00100336">
          <w:rPr>
            <w:rStyle w:val="Hyperlink"/>
            <w:sz w:val="24"/>
          </w:rPr>
          <w:t xml:space="preserve"> </w:t>
        </w:r>
        <w:r w:rsidRPr="00100336">
          <w:rPr>
            <w:rStyle w:val="Hyperlink"/>
            <w:sz w:val="24"/>
          </w:rPr>
          <w:t>delivery techniques</w:t>
        </w:r>
      </w:hyperlink>
      <w:r w:rsidRPr="00F7532D">
        <w:rPr>
          <w:sz w:val="24"/>
        </w:rPr>
        <w:t>.  Working from successful examples, these findings helped us focus our attention on those projects that could use assistance.  In addition, by using metrics generated from website hits, newsletters and li</w:t>
      </w:r>
      <w:r w:rsidR="00100336">
        <w:rPr>
          <w:sz w:val="24"/>
        </w:rPr>
        <w:t>nks opened</w:t>
      </w:r>
      <w:r w:rsidRPr="00F7532D">
        <w:rPr>
          <w:sz w:val="24"/>
        </w:rPr>
        <w:t xml:space="preserve"> we have honed our rate and level of information exchange to better meet the needs of our audience. To date, the number of "hits" on our newsletter (at or above 30%) exceeds the industry average opening rate (22%).  We also track the use of information housed on the Climate Commons, how many "hits" we get and where people are interested.  We currently have 950 subscribers to our newsletter up from 750 </w:t>
      </w:r>
      <w:r w:rsidRPr="00F7532D">
        <w:rPr>
          <w:sz w:val="24"/>
        </w:rPr>
        <w:lastRenderedPageBreak/>
        <w:t>subscribers in 2013. The most frequently clicked on topics are those linked to our climate commons website.</w:t>
      </w:r>
    </w:p>
    <w:p w:rsidR="00F7532D" w:rsidRDefault="00F7532D" w:rsidP="009C15C2">
      <w:pPr>
        <w:contextualSpacing/>
        <w:rPr>
          <w:sz w:val="24"/>
        </w:rPr>
      </w:pPr>
    </w:p>
    <w:p w:rsidR="00F7532D" w:rsidRPr="00F7532D" w:rsidRDefault="00F7532D" w:rsidP="00F7532D">
      <w:pPr>
        <w:contextualSpacing/>
        <w:rPr>
          <w:b/>
          <w:sz w:val="24"/>
        </w:rPr>
      </w:pPr>
      <w:r>
        <w:rPr>
          <w:b/>
          <w:sz w:val="24"/>
        </w:rPr>
        <w:t>4D</w:t>
      </w:r>
    </w:p>
    <w:p w:rsidR="00F7532D" w:rsidRPr="00F7532D" w:rsidRDefault="00F7532D" w:rsidP="00F7532D">
      <w:pPr>
        <w:contextualSpacing/>
        <w:rPr>
          <w:sz w:val="24"/>
        </w:rPr>
      </w:pPr>
      <w:r w:rsidRPr="00F7532D">
        <w:rPr>
          <w:sz w:val="24"/>
        </w:rPr>
        <w:t xml:space="preserve">Our Sierra Nevada partnered project supported a collaborative effort of over 15 agencies and organizations to develop a large scale vulnerability assessment for 27 priority resources of the Sierra Nevada. Resources identified for assessment included 8 ecosystems, 15 species and 4 ecosystem services.  </w:t>
      </w:r>
      <w:hyperlink r:id="rId38" w:history="1">
        <w:r w:rsidRPr="00AF6FA9">
          <w:rPr>
            <w:rStyle w:val="Hyperlink"/>
            <w:sz w:val="24"/>
          </w:rPr>
          <w:t>Workshops</w:t>
        </w:r>
      </w:hyperlink>
      <w:r w:rsidRPr="00F7532D">
        <w:rPr>
          <w:sz w:val="24"/>
        </w:rPr>
        <w:t xml:space="preserve"> were held for resource managers and decision makers in 2014 to deliver the information and have it available </w:t>
      </w:r>
      <w:r w:rsidR="00AF6FA9">
        <w:rPr>
          <w:sz w:val="24"/>
        </w:rPr>
        <w:t>for their current efforts</w:t>
      </w:r>
      <w:r w:rsidRPr="00F7532D">
        <w:rPr>
          <w:sz w:val="24"/>
        </w:rPr>
        <w:t xml:space="preserve">. </w:t>
      </w:r>
    </w:p>
    <w:p w:rsidR="00F7532D" w:rsidRPr="00F7532D" w:rsidRDefault="00F7532D" w:rsidP="00F7532D">
      <w:pPr>
        <w:contextualSpacing/>
        <w:rPr>
          <w:sz w:val="24"/>
        </w:rPr>
      </w:pPr>
    </w:p>
    <w:p w:rsidR="00F7532D" w:rsidRDefault="00F7532D" w:rsidP="00F7532D">
      <w:pPr>
        <w:contextualSpacing/>
        <w:rPr>
          <w:sz w:val="24"/>
        </w:rPr>
      </w:pPr>
      <w:r w:rsidRPr="00F7532D">
        <w:rPr>
          <w:sz w:val="24"/>
        </w:rPr>
        <w:t>The data is currently being used in FS planning &amp; management including US Forest Plan revisions, FS R5 Climate Scorecard, and specifically for 3 early adopter Forests in the SNV.  Additionally, other partners have been involved in the development of the strategies and are using the result</w:t>
      </w:r>
      <w:r w:rsidR="00100336">
        <w:rPr>
          <w:sz w:val="24"/>
        </w:rPr>
        <w:t>s for the following products;</w:t>
      </w:r>
      <w:r w:rsidRPr="00F7532D">
        <w:rPr>
          <w:sz w:val="24"/>
        </w:rPr>
        <w:t xml:space="preserve"> CA SWAP focal r</w:t>
      </w:r>
      <w:r w:rsidR="00AF6FA9">
        <w:rPr>
          <w:sz w:val="24"/>
        </w:rPr>
        <w:t>esources, NPS Sequoia Kings Cany</w:t>
      </w:r>
      <w:r w:rsidRPr="00F7532D">
        <w:rPr>
          <w:sz w:val="24"/>
        </w:rPr>
        <w:t>on Resource Stewardship Strategy, Yosemite NP conservation priorities, and the Riparian Habitat Joint Venture mapping project.</w:t>
      </w:r>
    </w:p>
    <w:p w:rsidR="00F7532D" w:rsidRDefault="00F7532D" w:rsidP="00F7532D">
      <w:pPr>
        <w:contextualSpacing/>
        <w:rPr>
          <w:sz w:val="24"/>
        </w:rPr>
      </w:pPr>
    </w:p>
    <w:p w:rsidR="00F7532D" w:rsidRPr="00F7532D" w:rsidRDefault="00F7532D" w:rsidP="00F7532D">
      <w:pPr>
        <w:contextualSpacing/>
        <w:rPr>
          <w:b/>
          <w:sz w:val="24"/>
        </w:rPr>
      </w:pPr>
      <w:r>
        <w:rPr>
          <w:b/>
          <w:sz w:val="24"/>
        </w:rPr>
        <w:t>4E</w:t>
      </w:r>
    </w:p>
    <w:p w:rsidR="00F7532D" w:rsidRDefault="00F7532D" w:rsidP="00F7532D">
      <w:pPr>
        <w:contextualSpacing/>
        <w:rPr>
          <w:sz w:val="24"/>
        </w:rPr>
      </w:pPr>
      <w:r w:rsidRPr="00F7532D">
        <w:rPr>
          <w:sz w:val="24"/>
        </w:rPr>
        <w:t>We are tracking the use of LCC products through ongoing coordination with project leads through surveys and email requests.  Project leads have provided information on which managers are using LCC products and for what purpose (see examples in 4C).  We have not yet done the analysis to determine our attainment of measurable objectives for our priority resources.  With recent completion of a 5 year Science-</w:t>
      </w:r>
      <w:proofErr w:type="spellStart"/>
      <w:r w:rsidRPr="00F7532D">
        <w:rPr>
          <w:sz w:val="24"/>
        </w:rPr>
        <w:t>Mangement</w:t>
      </w:r>
      <w:proofErr w:type="spellEnd"/>
      <w:r w:rsidRPr="00F7532D">
        <w:rPr>
          <w:sz w:val="24"/>
        </w:rPr>
        <w:t xml:space="preserve"> Framework, we will be able to evaluate if we are meeting the identified measurable objectives in the Framework.</w:t>
      </w:r>
    </w:p>
    <w:p w:rsidR="00F7532D" w:rsidRDefault="00F7532D" w:rsidP="00F7532D">
      <w:pPr>
        <w:contextualSpacing/>
        <w:rPr>
          <w:sz w:val="24"/>
        </w:rPr>
      </w:pPr>
    </w:p>
    <w:p w:rsidR="00F7532D" w:rsidRPr="00F7532D" w:rsidRDefault="00F7532D" w:rsidP="00F7532D">
      <w:pPr>
        <w:contextualSpacing/>
        <w:rPr>
          <w:b/>
          <w:sz w:val="24"/>
        </w:rPr>
      </w:pPr>
      <w:r>
        <w:rPr>
          <w:b/>
          <w:sz w:val="24"/>
        </w:rPr>
        <w:t>5A</w:t>
      </w:r>
    </w:p>
    <w:p w:rsidR="00F7532D" w:rsidRDefault="00F7532D" w:rsidP="00F7532D">
      <w:pPr>
        <w:contextualSpacing/>
        <w:rPr>
          <w:sz w:val="24"/>
        </w:rPr>
      </w:pPr>
      <w:r w:rsidRPr="00F7532D">
        <w:rPr>
          <w:sz w:val="24"/>
        </w:rPr>
        <w:t xml:space="preserve">We coordinate and share partner protocols, data and analysis tools through the </w:t>
      </w:r>
      <w:hyperlink r:id="rId39" w:history="1">
        <w:r w:rsidRPr="00AF6FA9">
          <w:rPr>
            <w:rStyle w:val="Hyperlink"/>
            <w:sz w:val="24"/>
          </w:rPr>
          <w:t>Climate Commons</w:t>
        </w:r>
      </w:hyperlink>
      <w:r w:rsidRPr="00F7532D">
        <w:rPr>
          <w:sz w:val="24"/>
        </w:rPr>
        <w:t xml:space="preserve"> and work closely with Region 8 Inventory and Monitoring with whom we are co-located.  In addition, we have identified projects that have been funded to meet monitoring needs.  For example, CA LCC has funded development of </w:t>
      </w:r>
      <w:hyperlink r:id="rId40" w:history="1">
        <w:r w:rsidRPr="00AF6FA9">
          <w:rPr>
            <w:rStyle w:val="Hyperlink"/>
            <w:sz w:val="24"/>
          </w:rPr>
          <w:t>monitoring protocols for shorebirds</w:t>
        </w:r>
      </w:hyperlink>
      <w:r w:rsidRPr="00F7532D">
        <w:rPr>
          <w:sz w:val="24"/>
        </w:rPr>
        <w:t xml:space="preserve"> as well as an effort to support an </w:t>
      </w:r>
      <w:hyperlink r:id="rId41" w:history="1">
        <w:r w:rsidRPr="00AF6FA9">
          <w:rPr>
            <w:rStyle w:val="Hyperlink"/>
            <w:sz w:val="24"/>
          </w:rPr>
          <w:t>environmental change network</w:t>
        </w:r>
      </w:hyperlink>
      <w:r w:rsidRPr="00F7532D">
        <w:rPr>
          <w:sz w:val="24"/>
        </w:rPr>
        <w:t xml:space="preserve"> to help monitor the ecological consequences of climate change.  </w:t>
      </w:r>
    </w:p>
    <w:p w:rsidR="00F7532D" w:rsidRDefault="00F7532D" w:rsidP="00F7532D">
      <w:pPr>
        <w:contextualSpacing/>
        <w:rPr>
          <w:sz w:val="24"/>
        </w:rPr>
      </w:pPr>
    </w:p>
    <w:p w:rsidR="00F7532D" w:rsidRPr="00F7532D" w:rsidRDefault="00F7532D" w:rsidP="00F7532D">
      <w:pPr>
        <w:contextualSpacing/>
        <w:rPr>
          <w:b/>
          <w:sz w:val="24"/>
        </w:rPr>
      </w:pPr>
      <w:r>
        <w:rPr>
          <w:b/>
          <w:sz w:val="24"/>
        </w:rPr>
        <w:t>5B</w:t>
      </w:r>
    </w:p>
    <w:p w:rsidR="00F7532D" w:rsidRDefault="00F7532D" w:rsidP="00F7532D">
      <w:pPr>
        <w:contextualSpacing/>
        <w:rPr>
          <w:sz w:val="24"/>
        </w:rPr>
      </w:pPr>
      <w:r w:rsidRPr="00F7532D">
        <w:rPr>
          <w:sz w:val="24"/>
        </w:rPr>
        <w:t>The LCC has supported several projects including "</w:t>
      </w:r>
      <w:hyperlink r:id="rId42" w:history="1">
        <w:r w:rsidRPr="00AF6FA9">
          <w:rPr>
            <w:rStyle w:val="Hyperlink"/>
            <w:sz w:val="24"/>
          </w:rPr>
          <w:t>Tracking Landscape Change in the Central Valley</w:t>
        </w:r>
      </w:hyperlink>
      <w:r w:rsidRPr="00F7532D">
        <w:rPr>
          <w:sz w:val="24"/>
        </w:rPr>
        <w:t xml:space="preserve">" that supports needs of the Central Valley Joint Venture. </w:t>
      </w:r>
      <w:hyperlink r:id="rId43" w:history="1">
        <w:r w:rsidRPr="00AF6FA9">
          <w:rPr>
            <w:rStyle w:val="Hyperlink"/>
            <w:sz w:val="24"/>
          </w:rPr>
          <w:t>Another project</w:t>
        </w:r>
      </w:hyperlink>
      <w:r w:rsidRPr="00F7532D">
        <w:rPr>
          <w:sz w:val="24"/>
        </w:rPr>
        <w:t xml:space="preserve"> is an online system to show landscape change and projected changes over time for a number of bird species and habitat types under different climate chang</w:t>
      </w:r>
      <w:r w:rsidR="00AF6FA9">
        <w:rPr>
          <w:sz w:val="24"/>
        </w:rPr>
        <w:t>e scenarios for the state</w:t>
      </w:r>
      <w:r w:rsidRPr="00F7532D">
        <w:rPr>
          <w:sz w:val="24"/>
        </w:rPr>
        <w:t xml:space="preserve">. </w:t>
      </w:r>
      <w:hyperlink r:id="rId44" w:history="1">
        <w:r w:rsidRPr="00AF6FA9">
          <w:rPr>
            <w:rStyle w:val="Hyperlink"/>
            <w:sz w:val="24"/>
          </w:rPr>
          <w:t>A third example</w:t>
        </w:r>
      </w:hyperlink>
      <w:r w:rsidRPr="00F7532D">
        <w:rPr>
          <w:sz w:val="24"/>
        </w:rPr>
        <w:t xml:space="preserve"> is a project that analyzed the potential change in connectivity of our protected areas under different climate change scenarios (link).  The results have been shared with resource managers and partners who will use the information for their priority setting.  Finally, our </w:t>
      </w:r>
      <w:r w:rsidRPr="00F7532D">
        <w:rPr>
          <w:sz w:val="24"/>
        </w:rPr>
        <w:lastRenderedPageBreak/>
        <w:t xml:space="preserve">Science-Management Framework identifies monitoring and evaluation as a key component for all place-based projects, LCDs, and ecosystem processes projects funded in FY14 and beyond.   </w:t>
      </w:r>
    </w:p>
    <w:p w:rsidR="00F7532D" w:rsidRDefault="00F7532D" w:rsidP="00F7532D">
      <w:pPr>
        <w:contextualSpacing/>
        <w:rPr>
          <w:sz w:val="24"/>
        </w:rPr>
      </w:pPr>
    </w:p>
    <w:p w:rsidR="00F7532D" w:rsidRPr="00F7532D" w:rsidRDefault="00F7532D" w:rsidP="00F7532D">
      <w:pPr>
        <w:contextualSpacing/>
        <w:rPr>
          <w:b/>
          <w:sz w:val="24"/>
        </w:rPr>
      </w:pPr>
      <w:r>
        <w:rPr>
          <w:b/>
          <w:sz w:val="24"/>
        </w:rPr>
        <w:t>6A</w:t>
      </w:r>
    </w:p>
    <w:p w:rsidR="00F7532D" w:rsidRDefault="00F7532D" w:rsidP="00F7532D">
      <w:pPr>
        <w:contextualSpacing/>
        <w:rPr>
          <w:sz w:val="24"/>
        </w:rPr>
      </w:pPr>
      <w:r w:rsidRPr="00F7532D">
        <w:rPr>
          <w:sz w:val="24"/>
        </w:rPr>
        <w:t>All research projects funded by the CA LCC have addressed LCC priority resources and been conducted within an adaptive management framework as specified in our project criteria and evalu</w:t>
      </w:r>
      <w:r w:rsidR="00AF6FA9">
        <w:rPr>
          <w:sz w:val="24"/>
        </w:rPr>
        <w:t>ation process</w:t>
      </w:r>
      <w:r w:rsidRPr="00F7532D">
        <w:rPr>
          <w:sz w:val="24"/>
        </w:rPr>
        <w:t xml:space="preserve">. Annually the Science-Management Team has identified and prioritized research on key uncertainties for the LCC. Each year, the priorities have been revised to target our science activities. These priorities have also been identified through the Sierra Nevada project, State Wildlife Action Plan update, and the Conservation Lands Network. The recently completed 5 year Science-Management Framework identifies the process for continued targeted research for Ecoregion priority resources within the CA LCC including those identified in the CA SWAP and other partners.  Projects will be conducted on an </w:t>
      </w:r>
      <w:proofErr w:type="spellStart"/>
      <w:r w:rsidRPr="00F7532D">
        <w:rPr>
          <w:sz w:val="24"/>
        </w:rPr>
        <w:t>Ecoregional</w:t>
      </w:r>
      <w:proofErr w:type="spellEnd"/>
      <w:r w:rsidRPr="00F7532D">
        <w:rPr>
          <w:sz w:val="24"/>
        </w:rPr>
        <w:t xml:space="preserve"> level in the 8 Ecoregions identified by the Science-Management Team.  Additionally, research will target key uncertainties on the effects of climate change on ecosystems, communities and/or species by 8 priority changing </w:t>
      </w:r>
      <w:hyperlink r:id="rId45" w:history="1">
        <w:r w:rsidRPr="00AF6FA9">
          <w:rPr>
            <w:rStyle w:val="Hyperlink"/>
            <w:sz w:val="24"/>
          </w:rPr>
          <w:t>ecosystem processes</w:t>
        </w:r>
      </w:hyperlink>
      <w:r w:rsidRPr="00F7532D">
        <w:rPr>
          <w:sz w:val="24"/>
        </w:rPr>
        <w:t xml:space="preserve">.    </w:t>
      </w:r>
    </w:p>
    <w:p w:rsidR="00F7532D" w:rsidRDefault="00F7532D" w:rsidP="00F7532D">
      <w:pPr>
        <w:contextualSpacing/>
        <w:rPr>
          <w:sz w:val="24"/>
        </w:rPr>
      </w:pPr>
    </w:p>
    <w:p w:rsidR="00F7532D" w:rsidRPr="00F7532D" w:rsidRDefault="00F7532D" w:rsidP="00F7532D">
      <w:pPr>
        <w:contextualSpacing/>
        <w:rPr>
          <w:b/>
          <w:sz w:val="24"/>
        </w:rPr>
      </w:pPr>
      <w:r>
        <w:rPr>
          <w:b/>
          <w:sz w:val="24"/>
        </w:rPr>
        <w:t>7A</w:t>
      </w:r>
    </w:p>
    <w:p w:rsidR="00F7532D" w:rsidRDefault="00F7532D" w:rsidP="00F7532D">
      <w:pPr>
        <w:contextualSpacing/>
        <w:rPr>
          <w:sz w:val="24"/>
        </w:rPr>
      </w:pPr>
      <w:r w:rsidRPr="00F7532D">
        <w:rPr>
          <w:sz w:val="24"/>
        </w:rPr>
        <w:t xml:space="preserve">The CA LCC has adopted a Data Management Plan that is consistent with the policies of other LCCs, USGS and the National Climate Change and Wildlife Science Center.  CA LCC requires projects to submit a </w:t>
      </w:r>
      <w:hyperlink r:id="rId46" w:history="1">
        <w:r w:rsidRPr="008D73B4">
          <w:rPr>
            <w:rStyle w:val="Hyperlink"/>
            <w:sz w:val="24"/>
          </w:rPr>
          <w:t>Data Management Plan</w:t>
        </w:r>
      </w:hyperlink>
      <w:r w:rsidRPr="00F7532D">
        <w:rPr>
          <w:sz w:val="24"/>
        </w:rPr>
        <w:t xml:space="preserve"> that are publically availab</w:t>
      </w:r>
      <w:r w:rsidR="008D73B4">
        <w:rPr>
          <w:sz w:val="24"/>
        </w:rPr>
        <w:t>le on the Climate Commons</w:t>
      </w:r>
      <w:r w:rsidRPr="00F7532D">
        <w:rPr>
          <w:sz w:val="24"/>
        </w:rPr>
        <w:t xml:space="preserve">. The Climate Commons serves also as the platform where partner organization can catalog and/or house relevant data. The CA LCC data managers are actively managing this platform to organize and provide access to data, tools and other </w:t>
      </w:r>
      <w:r w:rsidR="008D73B4" w:rsidRPr="00F7532D">
        <w:rPr>
          <w:sz w:val="24"/>
        </w:rPr>
        <w:t>decision</w:t>
      </w:r>
      <w:r w:rsidRPr="00F7532D">
        <w:rPr>
          <w:sz w:val="24"/>
        </w:rPr>
        <w:t xml:space="preserve"> support for our partners.  The data managers are part of the Integrated Data Management Project team and national data team to ensure </w:t>
      </w:r>
      <w:r w:rsidR="008D73B4" w:rsidRPr="00F7532D">
        <w:rPr>
          <w:sz w:val="24"/>
        </w:rPr>
        <w:t>interoperability</w:t>
      </w:r>
      <w:r w:rsidRPr="00F7532D">
        <w:rPr>
          <w:sz w:val="24"/>
        </w:rPr>
        <w:t xml:space="preserve"> of our platform with other LCC platforms (e.g. </w:t>
      </w:r>
      <w:proofErr w:type="spellStart"/>
      <w:r w:rsidRPr="00F7532D">
        <w:rPr>
          <w:sz w:val="24"/>
        </w:rPr>
        <w:t>LCMap</w:t>
      </w:r>
      <w:proofErr w:type="spellEnd"/>
      <w:r w:rsidRPr="00F7532D">
        <w:rPr>
          <w:sz w:val="24"/>
        </w:rPr>
        <w:t xml:space="preserve">) as well as how integrate the services of </w:t>
      </w:r>
      <w:proofErr w:type="spellStart"/>
      <w:r w:rsidRPr="00F7532D">
        <w:rPr>
          <w:sz w:val="24"/>
        </w:rPr>
        <w:t>DataBasin</w:t>
      </w:r>
      <w:proofErr w:type="spellEnd"/>
      <w:r w:rsidRPr="00F7532D">
        <w:rPr>
          <w:sz w:val="24"/>
        </w:rPr>
        <w:t xml:space="preserve"> specifically for the CA LCC.</w:t>
      </w:r>
    </w:p>
    <w:p w:rsidR="00F7532D" w:rsidRDefault="00F7532D" w:rsidP="00F7532D">
      <w:pPr>
        <w:contextualSpacing/>
        <w:rPr>
          <w:sz w:val="24"/>
        </w:rPr>
      </w:pPr>
    </w:p>
    <w:p w:rsidR="00F7532D" w:rsidRPr="00F7532D" w:rsidRDefault="00F7532D" w:rsidP="00F7532D">
      <w:pPr>
        <w:contextualSpacing/>
        <w:rPr>
          <w:b/>
          <w:sz w:val="24"/>
        </w:rPr>
      </w:pPr>
      <w:r>
        <w:rPr>
          <w:b/>
          <w:sz w:val="24"/>
        </w:rPr>
        <w:t>8A</w:t>
      </w:r>
    </w:p>
    <w:p w:rsidR="00F7532D" w:rsidRDefault="00F7532D" w:rsidP="00F7532D">
      <w:pPr>
        <w:contextualSpacing/>
        <w:rPr>
          <w:sz w:val="24"/>
        </w:rPr>
      </w:pPr>
      <w:r w:rsidRPr="00F7532D">
        <w:rPr>
          <w:sz w:val="24"/>
        </w:rPr>
        <w:t xml:space="preserve">LCC staff works closely with neighboring LCCs looking for opportunities to coordinate planning and conservation design through regular communications via email and phone. The four LCCs in California (North Pacific, Great Basin Desert, and California) have monthly calls with the California Department of Fish and Wildlife to coordinate activities and discuss statewide issues such as the State Wildlife Action Plan update.  We look for opportunities to leverage our individual efforts through discussion of our upcoming meetings and workshops, RFP processes, science plan development and our work with the Climate Science Centers.  CA LCC has 2 multi-LCC projects with the NPLCC; a 2013 project bringing managers and scientists together to generate climate strategies for coastal redwoods, and </w:t>
      </w:r>
      <w:proofErr w:type="gramStart"/>
      <w:r w:rsidRPr="00F7532D">
        <w:rPr>
          <w:sz w:val="24"/>
        </w:rPr>
        <w:t>the  Pacific</w:t>
      </w:r>
      <w:proofErr w:type="gramEnd"/>
      <w:r w:rsidRPr="00F7532D">
        <w:rPr>
          <w:sz w:val="24"/>
        </w:rPr>
        <w:t xml:space="preserve"> Coast sea level rise project modeling salt marsh gradient along California, Oregon and Washington coastline that addresses the shared issue of potential impacts of sea level rise to tidal marshes along the Pacific Coast that is currently running a series of 8 delivery workshops.. We are participating in numerous nationally funded multi-LCC projects such as the Integrated Data Management </w:t>
      </w:r>
      <w:r w:rsidRPr="00F7532D">
        <w:rPr>
          <w:sz w:val="24"/>
        </w:rPr>
        <w:lastRenderedPageBreak/>
        <w:t xml:space="preserve">Network. CA LCC is lead on a multi-LCC project that will link climate change information to protected area.  We are also part of multi-LCC projects funded by the Southwest Climate Science Center such as a USGS project focused on downscaling global climate models.                                                                        </w:t>
      </w:r>
    </w:p>
    <w:p w:rsidR="00F7532D" w:rsidRDefault="00F7532D" w:rsidP="00F7532D">
      <w:pPr>
        <w:contextualSpacing/>
        <w:rPr>
          <w:sz w:val="24"/>
        </w:rPr>
      </w:pPr>
    </w:p>
    <w:p w:rsidR="00F7532D" w:rsidRDefault="00F7532D" w:rsidP="00F7532D">
      <w:pPr>
        <w:contextualSpacing/>
        <w:rPr>
          <w:sz w:val="24"/>
        </w:rPr>
      </w:pPr>
      <w:r w:rsidRPr="00F7532D">
        <w:rPr>
          <w:sz w:val="24"/>
        </w:rPr>
        <w:t>Additionally, CA LCC staff have participated in over 10 national work groups that support LCC Network activities and regularly participate in national calls and meetings.  The CA LCC Coordinator is part of the Coordinators Executive Team. The Science Coordinator is part of the Science Coordinators Leadership Team that is leading the development of a national Science Agenda. Both were at the National Strategic Plan meeting held at NCTC in July 2014.  The CA LCC Communication Coordinator has acted as interim Chair of the Communication Work Group and continues to participate in this group.  The CA LCC Data Managers are active participants in the Integrated Data Management Network team, currently chair the National Data Management Work Group, and also developed a National Project catalog for all LCCs that provide information on projects from the 22 LCCs. </w:t>
      </w:r>
    </w:p>
    <w:p w:rsidR="00F7532D" w:rsidRDefault="00F7532D" w:rsidP="00F7532D">
      <w:pPr>
        <w:contextualSpacing/>
        <w:rPr>
          <w:sz w:val="24"/>
        </w:rPr>
      </w:pPr>
    </w:p>
    <w:p w:rsidR="00F7532D" w:rsidRPr="00F7532D" w:rsidRDefault="00F7532D" w:rsidP="00F7532D">
      <w:pPr>
        <w:contextualSpacing/>
        <w:rPr>
          <w:b/>
          <w:sz w:val="24"/>
        </w:rPr>
      </w:pPr>
      <w:r>
        <w:rPr>
          <w:b/>
          <w:sz w:val="24"/>
        </w:rPr>
        <w:t>8B</w:t>
      </w:r>
    </w:p>
    <w:p w:rsidR="00F7532D" w:rsidRPr="009C15C2" w:rsidRDefault="00F7532D" w:rsidP="00F7532D">
      <w:pPr>
        <w:contextualSpacing/>
        <w:rPr>
          <w:sz w:val="24"/>
        </w:rPr>
      </w:pPr>
      <w:r w:rsidRPr="00F7532D">
        <w:rPr>
          <w:sz w:val="24"/>
        </w:rPr>
        <w:t>CA LCC works closely with neighboring LCCs to identify shared priorities and coordinate planning and conservation design.  As described in 8A, beyond regular emails and phone calls, we have monthly conference calls with the 4 LCCs in California.  We discuss priorities identified in our science plans and RFP processes and discuss data and tools that are being developed through our research.  Our data managers are active participants in multi-LCC projects such as the Integrated Data Management Network and lead the national Data work group where data and data platforms are discussed to ensure compatibility.  A main role for the Data Managers is to ensure that our supported science, data and tools are compatible and interoperable with other LCCs.</w:t>
      </w:r>
    </w:p>
    <w:sectPr w:rsidR="00F7532D" w:rsidRPr="009C15C2" w:rsidSect="000C36B7">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5C2"/>
    <w:rsid w:val="000A02ED"/>
    <w:rsid w:val="000C36B7"/>
    <w:rsid w:val="00100336"/>
    <w:rsid w:val="003E0583"/>
    <w:rsid w:val="004651D5"/>
    <w:rsid w:val="004C6DAE"/>
    <w:rsid w:val="00872723"/>
    <w:rsid w:val="008D5C22"/>
    <w:rsid w:val="008D73B4"/>
    <w:rsid w:val="009C15C2"/>
    <w:rsid w:val="009D640D"/>
    <w:rsid w:val="00A549A4"/>
    <w:rsid w:val="00A848FA"/>
    <w:rsid w:val="00AF6FA9"/>
    <w:rsid w:val="00B57ACA"/>
    <w:rsid w:val="00DD19F5"/>
    <w:rsid w:val="00F468BF"/>
    <w:rsid w:val="00F75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ED17B9-53F5-42FD-A817-DD20823C2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19F5"/>
    <w:rPr>
      <w:color w:val="0563C1" w:themeColor="hyperlink"/>
      <w:u w:val="single"/>
    </w:rPr>
  </w:style>
  <w:style w:type="character" w:styleId="FollowedHyperlink">
    <w:name w:val="FollowedHyperlink"/>
    <w:basedOn w:val="DefaultParagraphFont"/>
    <w:uiPriority w:val="99"/>
    <w:semiHidden/>
    <w:unhideWhenUsed/>
    <w:rsid w:val="00A848FA"/>
    <w:rPr>
      <w:color w:val="954F72" w:themeColor="followedHyperlink"/>
      <w:u w:val="single"/>
    </w:rPr>
  </w:style>
  <w:style w:type="character" w:styleId="CommentReference">
    <w:name w:val="annotation reference"/>
    <w:basedOn w:val="DefaultParagraphFont"/>
    <w:uiPriority w:val="99"/>
    <w:semiHidden/>
    <w:unhideWhenUsed/>
    <w:rsid w:val="003E0583"/>
    <w:rPr>
      <w:sz w:val="16"/>
      <w:szCs w:val="16"/>
    </w:rPr>
  </w:style>
  <w:style w:type="paragraph" w:styleId="CommentText">
    <w:name w:val="annotation text"/>
    <w:basedOn w:val="Normal"/>
    <w:link w:val="CommentTextChar"/>
    <w:uiPriority w:val="99"/>
    <w:semiHidden/>
    <w:unhideWhenUsed/>
    <w:rsid w:val="003E0583"/>
    <w:pPr>
      <w:spacing w:line="240" w:lineRule="auto"/>
    </w:pPr>
    <w:rPr>
      <w:sz w:val="20"/>
      <w:szCs w:val="20"/>
    </w:rPr>
  </w:style>
  <w:style w:type="character" w:customStyle="1" w:styleId="CommentTextChar">
    <w:name w:val="Comment Text Char"/>
    <w:basedOn w:val="DefaultParagraphFont"/>
    <w:link w:val="CommentText"/>
    <w:uiPriority w:val="99"/>
    <w:semiHidden/>
    <w:rsid w:val="003E0583"/>
    <w:rPr>
      <w:sz w:val="20"/>
      <w:szCs w:val="20"/>
    </w:rPr>
  </w:style>
  <w:style w:type="paragraph" w:styleId="CommentSubject">
    <w:name w:val="annotation subject"/>
    <w:basedOn w:val="CommentText"/>
    <w:next w:val="CommentText"/>
    <w:link w:val="CommentSubjectChar"/>
    <w:uiPriority w:val="99"/>
    <w:semiHidden/>
    <w:unhideWhenUsed/>
    <w:rsid w:val="003E0583"/>
    <w:rPr>
      <w:b/>
      <w:bCs/>
    </w:rPr>
  </w:style>
  <w:style w:type="character" w:customStyle="1" w:styleId="CommentSubjectChar">
    <w:name w:val="Comment Subject Char"/>
    <w:basedOn w:val="CommentTextChar"/>
    <w:link w:val="CommentSubject"/>
    <w:uiPriority w:val="99"/>
    <w:semiHidden/>
    <w:rsid w:val="003E0583"/>
    <w:rPr>
      <w:b/>
      <w:bCs/>
      <w:sz w:val="20"/>
      <w:szCs w:val="20"/>
    </w:rPr>
  </w:style>
  <w:style w:type="paragraph" w:styleId="BalloonText">
    <w:name w:val="Balloon Text"/>
    <w:basedOn w:val="Normal"/>
    <w:link w:val="BalloonTextChar"/>
    <w:uiPriority w:val="99"/>
    <w:semiHidden/>
    <w:unhideWhenUsed/>
    <w:rsid w:val="003E05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05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lifornialcc.org/about-us/business-documents" TargetMode="External"/><Relationship Id="rId13" Type="http://schemas.openxmlformats.org/officeDocument/2006/relationships/hyperlink" Target="http://climate.calcommons.org/node/269" TargetMode="External"/><Relationship Id="rId18" Type="http://schemas.openxmlformats.org/officeDocument/2006/relationships/hyperlink" Target="http://californialcc.org/sites/default/files/meeting_notes_agendas/07_12_12_summary_report.pdf" TargetMode="External"/><Relationship Id="rId26" Type="http://schemas.openxmlformats.org/officeDocument/2006/relationships/hyperlink" Target="http://www.esajournals.org/doi/pdf/10.1890/ES11-00044.1" TargetMode="External"/><Relationship Id="rId39" Type="http://schemas.openxmlformats.org/officeDocument/2006/relationships/hyperlink" Target="http://climate.calcommons.org/search/node/monitoring" TargetMode="External"/><Relationship Id="rId3" Type="http://schemas.openxmlformats.org/officeDocument/2006/relationships/webSettings" Target="webSettings.xml"/><Relationship Id="rId21" Type="http://schemas.openxmlformats.org/officeDocument/2006/relationships/hyperlink" Target="http://californialcc.org/sites/default/files/basic/Strategic%20Plan.pdf" TargetMode="External"/><Relationship Id="rId34" Type="http://schemas.openxmlformats.org/officeDocument/2006/relationships/hyperlink" Target="http://climate.calcommons.org/" TargetMode="External"/><Relationship Id="rId42" Type="http://schemas.openxmlformats.org/officeDocument/2006/relationships/hyperlink" Target="http://climate.calcommons.org/node/251" TargetMode="External"/><Relationship Id="rId47" Type="http://schemas.openxmlformats.org/officeDocument/2006/relationships/fontTable" Target="fontTable.xml"/><Relationship Id="rId7" Type="http://schemas.openxmlformats.org/officeDocument/2006/relationships/hyperlink" Target="http://climate.calcommons.org/project/implementing-climate-smart-restoration-along-californias-central-coast" TargetMode="External"/><Relationship Id="rId12" Type="http://schemas.openxmlformats.org/officeDocument/2006/relationships/hyperlink" Target="http://californialcc.org/about-us/ca-lcc-teams" TargetMode="External"/><Relationship Id="rId17" Type="http://schemas.openxmlformats.org/officeDocument/2006/relationships/hyperlink" Target="http://www.californialcc.org/sites/default/files/basic/Gulf%20of%20the%20Farallones%20Focal%20Resources.pdf" TargetMode="External"/><Relationship Id="rId25" Type="http://schemas.openxmlformats.org/officeDocument/2006/relationships/hyperlink" Target="http://californialcc.org/projects/vulnerability-assessments" TargetMode="External"/><Relationship Id="rId33" Type="http://schemas.openxmlformats.org/officeDocument/2006/relationships/hyperlink" Target="http://climate.calcommons.org/project/san-francisco-bay-area-upland-habitat-goals" TargetMode="External"/><Relationship Id="rId38" Type="http://schemas.openxmlformats.org/officeDocument/2006/relationships/hyperlink" Target="http://climate.calcommons.org/article/connectivity-and-refugia-sierra-nevada" TargetMode="External"/><Relationship Id="rId46" Type="http://schemas.openxmlformats.org/officeDocument/2006/relationships/hyperlink" Target="http://climate.calcommons.org/article/CA-LCC-data-management" TargetMode="External"/><Relationship Id="rId2" Type="http://schemas.openxmlformats.org/officeDocument/2006/relationships/settings" Target="settings.xml"/><Relationship Id="rId16" Type="http://schemas.openxmlformats.org/officeDocument/2006/relationships/hyperlink" Target="http://ecoadapt.org/data/documents/GFNMSFocalResourcesWorkshopSummaryReport_final_appendices.pdf" TargetMode="External"/><Relationship Id="rId20" Type="http://schemas.openxmlformats.org/officeDocument/2006/relationships/hyperlink" Target="http://climate.calcommons.org/node/242" TargetMode="External"/><Relationship Id="rId29" Type="http://schemas.openxmlformats.org/officeDocument/2006/relationships/hyperlink" Target="http://www.climatechange.ca.gov/adaptation/" TargetMode="External"/><Relationship Id="rId41" Type="http://schemas.openxmlformats.org/officeDocument/2006/relationships/hyperlink" Target="http://climate.calcommons.org/project/environmental-change-network" TargetMode="External"/><Relationship Id="rId1" Type="http://schemas.openxmlformats.org/officeDocument/2006/relationships/styles" Target="styles.xml"/><Relationship Id="rId6" Type="http://schemas.openxmlformats.org/officeDocument/2006/relationships/hyperlink" Target="http://www.californialcc.org/sites/default/files/basic/CA%20LCC%20Funding.pdf" TargetMode="External"/><Relationship Id="rId11" Type="http://schemas.openxmlformats.org/officeDocument/2006/relationships/hyperlink" Target="http://californialcc.org/sites/default/files/basic/Strategic%20Plan.pdf" TargetMode="External"/><Relationship Id="rId24" Type="http://schemas.openxmlformats.org/officeDocument/2006/relationships/hyperlink" Target="http://www.bayarealands.org/" TargetMode="External"/><Relationship Id="rId32" Type="http://schemas.openxmlformats.org/officeDocument/2006/relationships/hyperlink" Target="http://climate.calcommons.org/project/incorporating-geography-climate-change-conservation-planning" TargetMode="External"/><Relationship Id="rId37" Type="http://schemas.openxmlformats.org/officeDocument/2006/relationships/hyperlink" Target="http://www.californialcc.org/sites/default/files/basic/Science%20Delivery%20Analysis.pdf" TargetMode="External"/><Relationship Id="rId40" Type="http://schemas.openxmlformats.org/officeDocument/2006/relationships/hyperlink" Target="http://climate.calcommons.org/project/monitoring-protocol-assess-wintering-shorebird-population-trends" TargetMode="External"/><Relationship Id="rId45" Type="http://schemas.openxmlformats.org/officeDocument/2006/relationships/hyperlink" Target="http://californialcc.org/sites/default/files/basic/Ecosystem%20Processes.pdf" TargetMode="External"/><Relationship Id="rId5" Type="http://schemas.openxmlformats.org/officeDocument/2006/relationships/hyperlink" Target="http://www.californialcc.org/about-us/our-organization" TargetMode="External"/><Relationship Id="rId15" Type="http://schemas.openxmlformats.org/officeDocument/2006/relationships/hyperlink" Target="http://climate.calcommons.org/article/central-valley-conservation-efforts" TargetMode="External"/><Relationship Id="rId23" Type="http://schemas.openxmlformats.org/officeDocument/2006/relationships/hyperlink" Target="http://www.californialcc.org/sites/default/files/basic/Science%20Delivery%20Analysis.pdf" TargetMode="External"/><Relationship Id="rId28" Type="http://schemas.openxmlformats.org/officeDocument/2006/relationships/hyperlink" Target="http://calweedmapper.cal-ipc.org/regions/" TargetMode="External"/><Relationship Id="rId36" Type="http://schemas.openxmlformats.org/officeDocument/2006/relationships/hyperlink" Target="http://www.californialcc.org/sites/default/files/basic/2014%20Science%20Delivery%20Actions.pdf" TargetMode="External"/><Relationship Id="rId10" Type="http://schemas.openxmlformats.org/officeDocument/2006/relationships/hyperlink" Target="http://californialcc.org/about-us/business-documents" TargetMode="External"/><Relationship Id="rId19" Type="http://schemas.openxmlformats.org/officeDocument/2006/relationships/hyperlink" Target="http://californialcc.org/about-us/ca-lcc-teams" TargetMode="External"/><Relationship Id="rId31" Type="http://schemas.openxmlformats.org/officeDocument/2006/relationships/hyperlink" Target="http://californialcc.org/projects/central-valley-landscape-conservation-project" TargetMode="External"/><Relationship Id="rId44" Type="http://schemas.openxmlformats.org/officeDocument/2006/relationships/hyperlink" Target="http://climate.calcommons.org/project/incorporating-geography-climate-change-conservation-planning" TargetMode="External"/><Relationship Id="rId4" Type="http://schemas.openxmlformats.org/officeDocument/2006/relationships/image" Target="media/image1.png"/><Relationship Id="rId9" Type="http://schemas.openxmlformats.org/officeDocument/2006/relationships/hyperlink" Target="http://californialcc.org/about-us/business-documents" TargetMode="External"/><Relationship Id="rId14" Type="http://schemas.openxmlformats.org/officeDocument/2006/relationships/hyperlink" Target="http://climate.calcommons.org/sites/default/files/reports/Climate%20Smart%20Adaptation_2pager_091913.pdf" TargetMode="External"/><Relationship Id="rId22" Type="http://schemas.openxmlformats.org/officeDocument/2006/relationships/hyperlink" Target="http://www.californialcc.org/sites/default/files/basic/CA%20LCC%20Scientific%20Management%20Framework%20hyperlink%20single%20pages%20FINAL.pdf" TargetMode="External"/><Relationship Id="rId27" Type="http://schemas.openxmlformats.org/officeDocument/2006/relationships/hyperlink" Target="http://climate.calcommons.org/project/climate-change-adaptation-strategy-sierra-nevada-birds" TargetMode="External"/><Relationship Id="rId30" Type="http://schemas.openxmlformats.org/officeDocument/2006/relationships/hyperlink" Target="http://californialcc.org/sites/default/files/basic/Appendix%20E.pdf" TargetMode="External"/><Relationship Id="rId35" Type="http://schemas.openxmlformats.org/officeDocument/2006/relationships/hyperlink" Target="http://climate.calcommons.org/lists/datasets" TargetMode="External"/><Relationship Id="rId43" Type="http://schemas.openxmlformats.org/officeDocument/2006/relationships/hyperlink" Target="http://data.prbo.org/cadc/tools/ccweb2/index.php"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3397</Words>
  <Characters>19365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USFWS</Company>
  <LinksUpToDate>false</LinksUpToDate>
  <CharactersWithSpaces>22717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Graffis, Andrea M</dc:creator>
  <cp:keywords/>
  <dc:description/>
  <cp:lastModifiedBy>Graffis, Andrea M</cp:lastModifiedBy>
  <cp:revision>3</cp:revision>
  <dcterms:created xsi:type="dcterms:W3CDTF">2014-11-25T18:34:00Z</dcterms:created>
  <dcterms:modified xsi:type="dcterms:W3CDTF">2014-12-15T17:49:00Z</dcterms:modified>
</cp:coreProperties>
</file>